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C3" w:rsidRPr="003B41B9" w:rsidRDefault="00AE04E4" w:rsidP="00F03AC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8123"/>
      </w:tblGrid>
      <w:tr w:rsidR="00F03AC3" w:rsidRPr="003B41B9" w:rsidTr="00B813A6">
        <w:tc>
          <w:tcPr>
            <w:tcW w:w="144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1920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6.25pt" o:ole="">
                  <v:imagedata r:id="rId4" o:title=""/>
                </v:shape>
                <o:OLEObject Type="Embed" ProgID="MSPhotoEd.3" ShapeID="_x0000_i1025" DrawAspect="Content" ObjectID="_1764411679" r:id="rId5"/>
              </w:object>
            </w:r>
          </w:p>
        </w:tc>
        <w:tc>
          <w:tcPr>
            <w:tcW w:w="8268" w:type="dxa"/>
          </w:tcPr>
          <w:p w:rsidR="00F03AC3" w:rsidRPr="003B41B9" w:rsidRDefault="00F03AC3" w:rsidP="00B813A6">
            <w:pPr>
              <w:keepNext/>
              <w:tabs>
                <w:tab w:val="left" w:pos="9540"/>
              </w:tabs>
              <w:spacing w:after="0" w:line="240" w:lineRule="auto"/>
              <w:ind w:right="9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  <w:t>COMUNE DI SANTA MARGHERITA DI BELICE</w:t>
            </w:r>
          </w:p>
          <w:p w:rsidR="00F03AC3" w:rsidRPr="003B41B9" w:rsidRDefault="00F03AC3" w:rsidP="00B813A6">
            <w:pPr>
              <w:keepNext/>
              <w:tabs>
                <w:tab w:val="left" w:pos="9540"/>
              </w:tabs>
              <w:spacing w:after="0" w:line="240" w:lineRule="auto"/>
              <w:ind w:right="9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(Libero Consorzio Comunale di Agrigento)</w:t>
            </w:r>
          </w:p>
        </w:tc>
      </w:tr>
    </w:tbl>
    <w:p w:rsidR="00F03AC3" w:rsidRPr="003B41B9" w:rsidRDefault="00F03AC3" w:rsidP="00F03AC3">
      <w:pPr>
        <w:tabs>
          <w:tab w:val="left" w:pos="9540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</w:p>
    <w:p w:rsidR="00F03AC3" w:rsidRPr="003B41B9" w:rsidRDefault="00F03AC3" w:rsidP="00F03AC3">
      <w:pPr>
        <w:tabs>
          <w:tab w:val="left" w:pos="9540"/>
        </w:tabs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>COPIA DELLA DELIBERAZIONE DEL CONSIGLIO COMUNALE</w:t>
      </w:r>
    </w:p>
    <w:p w:rsidR="00F03AC3" w:rsidRPr="003B41B9" w:rsidRDefault="00F03AC3" w:rsidP="00F03AC3">
      <w:pPr>
        <w:tabs>
          <w:tab w:val="left" w:pos="954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                                                 N.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  </w:t>
      </w:r>
      <w:r w:rsidR="001C3822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 </w:t>
      </w:r>
      <w:r w:rsidR="00945ED8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>64</w:t>
      </w:r>
      <w:r w:rsidRPr="003B41B9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  del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 </w:t>
      </w:r>
      <w:r w:rsidR="00945ED8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>14/12/2023</w:t>
      </w:r>
    </w:p>
    <w:p w:rsidR="00F03AC3" w:rsidRPr="003B41B9" w:rsidRDefault="00F03AC3" w:rsidP="00F03AC3">
      <w:pPr>
        <w:tabs>
          <w:tab w:val="left" w:pos="9540"/>
        </w:tabs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</w:p>
    <w:p w:rsidR="00F03AC3" w:rsidRPr="003B41B9" w:rsidRDefault="00F03AC3" w:rsidP="00F03AC3">
      <w:pPr>
        <w:pBdr>
          <w:top w:val="double" w:sz="6" w:space="1" w:color="auto"/>
          <w:bottom w:val="double" w:sz="6" w:space="0" w:color="auto"/>
        </w:pBdr>
        <w:tabs>
          <w:tab w:val="left" w:pos="954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OGGETTO: </w:t>
      </w:r>
      <w:r w:rsidR="00B12190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Seduta </w:t>
      </w:r>
      <w:r w:rsidR="0099071F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del Consiglio C</w:t>
      </w:r>
      <w:r w:rsidR="00B12190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omunale del 14/12/</w:t>
      </w:r>
      <w:proofErr w:type="gramStart"/>
      <w:r w:rsidR="00B12190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2023</w:t>
      </w:r>
      <w:r w:rsidR="00B76F0A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 </w:t>
      </w:r>
      <w:r w:rsidR="00B12190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-</w:t>
      </w:r>
      <w:proofErr w:type="gramEnd"/>
      <w:r w:rsidR="00B12190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RINVIO SEDUTA</w:t>
      </w:r>
      <w:r w:rsidR="00B76F0A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-.</w:t>
      </w:r>
    </w:p>
    <w:p w:rsidR="00F03AC3" w:rsidRPr="003B41B9" w:rsidRDefault="00F03AC3" w:rsidP="00F03AC3">
      <w:pPr>
        <w:pBdr>
          <w:top w:val="double" w:sz="6" w:space="1" w:color="auto"/>
          <w:bottom w:val="double" w:sz="6" w:space="0" w:color="auto"/>
        </w:pBdr>
        <w:tabs>
          <w:tab w:val="left" w:pos="954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F03AC3" w:rsidRPr="003B41B9" w:rsidRDefault="00F03AC3" w:rsidP="00F03AC3">
      <w:pPr>
        <w:tabs>
          <w:tab w:val="left" w:pos="954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L’anno </w:t>
      </w:r>
      <w:proofErr w:type="spellStart"/>
      <w:r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duemilaventitre</w:t>
      </w:r>
      <w:proofErr w:type="spellEnd"/>
      <w:r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, addì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quattordici</w:t>
      </w:r>
      <w:r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, del mese di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dicembre</w:t>
      </w:r>
      <w:r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, nell’aula consiliare di questo Comune </w:t>
      </w:r>
      <w:proofErr w:type="gramStart"/>
      <w:r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“ Rosario</w:t>
      </w:r>
      <w:proofErr w:type="gramEnd"/>
      <w:r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Livatino” si è riunito il Consiglio Comunale, convocato dal Presidente ai sensi dell’art. 20 della L.R. n. 7/1992 e successive modificazioni ed integrazioni in seduta pubblica ordinaria, di prima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convocazione,  per le ore 18</w:t>
      </w:r>
      <w:r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0</w:t>
      </w:r>
      <w:r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0 .</w:t>
      </w:r>
    </w:p>
    <w:p w:rsidR="00F03AC3" w:rsidRPr="003B41B9" w:rsidRDefault="0027223C" w:rsidP="00F03AC3">
      <w:pPr>
        <w:tabs>
          <w:tab w:val="left" w:pos="954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Al’</w:t>
      </w:r>
      <w:r w:rsidR="00F03AC3"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appello</w:t>
      </w:r>
      <w:proofErr w:type="spellEnd"/>
      <w:r w:rsidR="00F03AC3"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nominale delle ore </w:t>
      </w:r>
      <w:r w:rsidR="00F03AC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19,00</w:t>
      </w:r>
      <w:r w:rsidR="00F03AC3"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risultano presenti i seguenti consiglieri </w:t>
      </w:r>
      <w:proofErr w:type="spellStart"/>
      <w:r w:rsidR="00F03AC3"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Sigg.ri</w:t>
      </w:r>
      <w:proofErr w:type="spellEnd"/>
      <w:r w:rsidR="00F03AC3" w:rsidRPr="003B41B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260"/>
      </w:tblGrid>
      <w:tr w:rsidR="00F03AC3" w:rsidRPr="003B41B9" w:rsidTr="00B813A6">
        <w:trPr>
          <w:trHeight w:val="361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Presente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 xml:space="preserve"> ABRUZZO  Giacomo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SI</w:t>
            </w: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 xml:space="preserve"> 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ARTALE  Irene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SI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BAVETTA  Giuseppina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 xml:space="preserve">      SI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CIACCIO  Deborah Liboria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 xml:space="preserve">SI 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COPPOLA  Giuseppa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SI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DI GIOVANNA Onofrio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SI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GUIRRERI  Antonio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SI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SALADINO  Lea Valeria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SI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SANTORO Antonino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SI</w:t>
            </w:r>
          </w:p>
        </w:tc>
      </w:tr>
      <w:tr w:rsidR="00F03AC3" w:rsidRPr="003B41B9" w:rsidTr="00B813A6">
        <w:tc>
          <w:tcPr>
            <w:tcW w:w="6480" w:type="dxa"/>
            <w:tcBorders>
              <w:top w:val="single" w:sz="4" w:space="0" w:color="auto"/>
            </w:tcBorders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SCATURRO Giuseppe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SI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SCIARA  Salvatore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NO</w:t>
            </w:r>
          </w:p>
        </w:tc>
      </w:tr>
      <w:tr w:rsidR="00F03AC3" w:rsidRPr="003B41B9" w:rsidTr="00B813A6">
        <w:tc>
          <w:tcPr>
            <w:tcW w:w="648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VALENTI  Gaspare</w:t>
            </w:r>
          </w:p>
        </w:tc>
        <w:tc>
          <w:tcPr>
            <w:tcW w:w="1260" w:type="dxa"/>
          </w:tcPr>
          <w:p w:rsidR="00F03AC3" w:rsidRPr="003B41B9" w:rsidRDefault="00F03AC3" w:rsidP="00B813A6">
            <w:pPr>
              <w:tabs>
                <w:tab w:val="left" w:pos="9540"/>
              </w:tabs>
              <w:spacing w:after="0" w:line="240" w:lineRule="auto"/>
              <w:ind w:left="-70" w:right="98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</w:pP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 xml:space="preserve"> </w:t>
            </w:r>
            <w:r w:rsidRPr="003B41B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it-IT"/>
              </w:rPr>
              <w:t>SI</w:t>
            </w:r>
          </w:p>
        </w:tc>
      </w:tr>
    </w:tbl>
    <w:p w:rsidR="00F03AC3" w:rsidRPr="003B41B9" w:rsidRDefault="00F03AC3" w:rsidP="00F03AC3">
      <w:pPr>
        <w:tabs>
          <w:tab w:val="left" w:pos="954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:rsidR="00F03AC3" w:rsidRPr="003B41B9" w:rsidRDefault="00F03AC3" w:rsidP="00F03AC3">
      <w:pPr>
        <w:tabs>
          <w:tab w:val="left" w:pos="954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Sono presenti, ai sensi dell’art.20, comma 3° - L.R. n. 7/9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3: Sindaco</w:t>
      </w:r>
      <w:r w:rsidR="00990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Dott. Gaspare Viola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-</w:t>
      </w:r>
      <w:r w:rsidRPr="003B41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Assessori: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Franco</w:t>
      </w:r>
      <w:r w:rsidR="009907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Antonino</w:t>
      </w:r>
      <w:r w:rsidRPr="003B41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.</w:t>
      </w:r>
    </w:p>
    <w:p w:rsidR="00F03AC3" w:rsidRPr="003B41B9" w:rsidRDefault="00F03AC3" w:rsidP="00F03AC3">
      <w:pPr>
        <w:keepNext/>
        <w:tabs>
          <w:tab w:val="left" w:pos="9540"/>
        </w:tabs>
        <w:spacing w:after="0" w:line="240" w:lineRule="auto"/>
        <w:ind w:right="98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Assume la </w:t>
      </w:r>
      <w:proofErr w:type="gramStart"/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Presidenza  la</w:t>
      </w:r>
      <w:proofErr w:type="gramEnd"/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Dott.ssa Irene Artale</w:t>
      </w:r>
    </w:p>
    <w:p w:rsidR="00F03AC3" w:rsidRPr="003B41B9" w:rsidRDefault="00F03AC3" w:rsidP="00F03AC3">
      <w:pPr>
        <w:keepNext/>
        <w:tabs>
          <w:tab w:val="left" w:pos="9540"/>
        </w:tabs>
        <w:spacing w:after="0" w:line="240" w:lineRule="auto"/>
        <w:ind w:right="98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Partecipa il Segretario Comunale </w:t>
      </w:r>
      <w:proofErr w:type="gramStart"/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Reggente  Dott.</w:t>
      </w:r>
      <w:proofErr w:type="gramEnd"/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Antonio Le Donne.</w:t>
      </w:r>
    </w:p>
    <w:p w:rsidR="00F03AC3" w:rsidRPr="003B41B9" w:rsidRDefault="00F03AC3" w:rsidP="00F03AC3">
      <w:pPr>
        <w:keepNext/>
        <w:tabs>
          <w:tab w:val="left" w:pos="9540"/>
        </w:tabs>
        <w:spacing w:after="0" w:line="240" w:lineRule="auto"/>
        <w:ind w:right="98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Risulta</w:t>
      </w:r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 altresì, present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</w:t>
      </w:r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il Responsabile del Settor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e Tecnico Ing. Aurelio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Lovoy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</w:p>
    <w:p w:rsidR="00F03AC3" w:rsidRPr="003B41B9" w:rsidRDefault="00F03AC3" w:rsidP="00F03AC3">
      <w:pPr>
        <w:keepNext/>
        <w:tabs>
          <w:tab w:val="left" w:pos="9540"/>
        </w:tabs>
        <w:spacing w:after="0" w:line="240" w:lineRule="auto"/>
        <w:ind w:right="98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La</w:t>
      </w:r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Presidente accertato la presenza il n.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11</w:t>
      </w:r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consiglieri presenti ai sensi dell’art. </w:t>
      </w:r>
      <w:smartTag w:uri="urn:schemas-microsoft-com:office:smarttags" w:element="metricconverter">
        <w:smartTagPr>
          <w:attr w:name="ProductID" w:val="21 L"/>
        </w:smartTagPr>
        <w:r w:rsidRPr="003B41B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it-IT"/>
          </w:rPr>
          <w:t>21 L</w:t>
        </w:r>
      </w:smartTag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.R. n.26/93, dichiara</w:t>
      </w:r>
      <w:r w:rsidRPr="003B4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valida la seduta.</w:t>
      </w:r>
    </w:p>
    <w:p w:rsidR="00F03AC3" w:rsidRDefault="00F03AC3" w:rsidP="0074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</w:p>
    <w:p w:rsidR="00F03AC3" w:rsidRDefault="00F03AC3" w:rsidP="0074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</w:p>
    <w:p w:rsidR="00F03AC3" w:rsidRDefault="00F03AC3" w:rsidP="0074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</w:p>
    <w:p w:rsidR="00F03AC3" w:rsidRDefault="00F03AC3" w:rsidP="0074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</w:p>
    <w:p w:rsidR="00F03AC3" w:rsidRDefault="00F03AC3" w:rsidP="007436FA">
      <w:pPr>
        <w:spacing w:after="0" w:line="240" w:lineRule="auto"/>
        <w:jc w:val="both"/>
      </w:pPr>
    </w:p>
    <w:p w:rsidR="00F03AC3" w:rsidRDefault="00F03AC3" w:rsidP="007436FA">
      <w:pPr>
        <w:spacing w:after="0" w:line="240" w:lineRule="auto"/>
        <w:jc w:val="both"/>
      </w:pPr>
    </w:p>
    <w:p w:rsidR="00F03AC3" w:rsidRDefault="00F03AC3" w:rsidP="007436FA">
      <w:pPr>
        <w:spacing w:after="0" w:line="240" w:lineRule="auto"/>
        <w:jc w:val="both"/>
      </w:pPr>
    </w:p>
    <w:p w:rsidR="00F03AC3" w:rsidRDefault="00F03AC3" w:rsidP="007436FA">
      <w:pPr>
        <w:spacing w:after="0" w:line="240" w:lineRule="auto"/>
        <w:jc w:val="both"/>
      </w:pPr>
    </w:p>
    <w:p w:rsidR="007436FA" w:rsidRDefault="002B61E2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ab/>
        <w:t xml:space="preserve">   </w:t>
      </w:r>
      <w:r w:rsidR="007436FA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 19,00 la Presidente invita il Segretario a chiamare l’appello nominale.</w:t>
      </w:r>
    </w:p>
    <w:p w:rsidR="007436FA" w:rsidRDefault="002B61E2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="007436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Segretario Dott. Antonio Le Donne dopo aver chiamato l’appello, attesta che </w:t>
      </w:r>
      <w:proofErr w:type="gramStart"/>
      <w:r w:rsidR="007436FA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risultano  presenti</w:t>
      </w:r>
      <w:proofErr w:type="gramEnd"/>
      <w:r w:rsidR="007436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aula n. 11 consiglieri.</w:t>
      </w:r>
    </w:p>
    <w:p w:rsidR="007436FA" w:rsidRDefault="007436FA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36FA" w:rsidRDefault="007436FA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Presidente dichiara valida la seduta.</w:t>
      </w:r>
    </w:p>
    <w:p w:rsidR="0083609E" w:rsidRDefault="0083609E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36FA" w:rsidRDefault="007436FA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Successivamente chiede ed ottiene la parola la consigliera Bavetta Giuseppina la quale stigmatizza la mancata convocazione del consiglio</w:t>
      </w:r>
      <w:r w:rsidR="00836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richiesto con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urgenza.</w:t>
      </w:r>
    </w:p>
    <w:p w:rsidR="0083609E" w:rsidRDefault="0083609E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36FA" w:rsidRDefault="007436FA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36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 in segno di protesta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gruppo “</w:t>
      </w:r>
      <w:proofErr w:type="spellStart"/>
      <w:proofErr w:type="gramStart"/>
      <w:r w:rsidRPr="000576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S.Margherita</w:t>
      </w:r>
      <w:proofErr w:type="spellEnd"/>
      <w:proofErr w:type="gramEnd"/>
      <w:r w:rsidRPr="000576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Futura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abbandona l’aula consiliare </w:t>
      </w:r>
      <w:r w:rsidR="0083609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3609E" w:rsidRDefault="0083609E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</w:p>
    <w:p w:rsidR="0083609E" w:rsidRDefault="0083609E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Prende la parola il consigliere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Scaturro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rappresentanza del gruppo “ </w:t>
      </w:r>
      <w:bookmarkStart w:id="0" w:name="_GoBack"/>
      <w:r w:rsidRPr="000576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S. Margherita Libera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il quale ribadisce le motivazioni della consigliera Bavetta, e che </w:t>
      </w:r>
      <w:r w:rsidR="00750212">
        <w:rPr>
          <w:rFonts w:ascii="Times New Roman" w:eastAsia="Times New Roman" w:hAnsi="Times New Roman" w:cs="Times New Roman"/>
          <w:sz w:val="24"/>
          <w:szCs w:val="24"/>
          <w:lang w:eastAsia="it-IT"/>
        </w:rPr>
        <w:t>per coerenza anche lui abbandonerà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l’aula consiliare. Chiede </w:t>
      </w:r>
      <w:r w:rsidR="007502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altresì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gettone di presenza della se</w:t>
      </w:r>
      <w:r w:rsidR="00FE14D6">
        <w:rPr>
          <w:rFonts w:ascii="Times New Roman" w:eastAsia="Times New Roman" w:hAnsi="Times New Roman" w:cs="Times New Roman"/>
          <w:sz w:val="24"/>
          <w:szCs w:val="24"/>
          <w:lang w:eastAsia="it-IT"/>
        </w:rPr>
        <w:t>duta odierna non gli</w:t>
      </w:r>
      <w:r w:rsidR="007502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venga corrisposto.</w:t>
      </w:r>
    </w:p>
    <w:p w:rsidR="00FE14D6" w:rsidRDefault="00FE14D6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4D6" w:rsidRDefault="00FE14D6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Successivamente anche i consiglieri di maggioranza dichiarano di rinunciare al gettone di presenza dell’odierna seduta consiliare.</w:t>
      </w:r>
    </w:p>
    <w:p w:rsidR="0083609E" w:rsidRDefault="0083609E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AC3" w:rsidRDefault="00F03AC3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C3822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 19,14</w:t>
      </w:r>
      <w:r w:rsidR="002419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24197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576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19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proofErr w:type="gramEnd"/>
      <w:r w:rsidR="002419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atto della </w:t>
      </w:r>
      <w:r w:rsidR="002419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sopravvenuta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mancanza de</w:t>
      </w:r>
      <w:r w:rsidR="00316A34">
        <w:rPr>
          <w:rFonts w:ascii="Times New Roman" w:eastAsia="Times New Roman" w:hAnsi="Times New Roman" w:cs="Times New Roman"/>
          <w:sz w:val="24"/>
          <w:szCs w:val="24"/>
          <w:lang w:eastAsia="it-IT"/>
        </w:rPr>
        <w:t>l numero legale per la validità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lavori con</w:t>
      </w:r>
      <w:r w:rsidR="002419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siliari sospende la </w:t>
      </w:r>
      <w:r w:rsidR="00316A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seduta, così come </w:t>
      </w:r>
      <w:r w:rsidR="00113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stabilito </w:t>
      </w:r>
      <w:r w:rsidR="00243863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11368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419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Regolamento per il funzionamento del Consiglio Comunale. </w:t>
      </w:r>
    </w:p>
    <w:p w:rsidR="001C3822" w:rsidRDefault="001C3822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3822" w:rsidRDefault="0011368B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E1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All’ora dovuta </w:t>
      </w:r>
      <w:r w:rsidR="001C3822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Presidente invita il Segretario a chiamare l’appello nominale.</w:t>
      </w:r>
    </w:p>
    <w:p w:rsidR="001C3822" w:rsidRDefault="001C3822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3822" w:rsidRDefault="001C3822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Il Segretario Dott. Antonio Le Donne dopo aver chiamato l’appello, attesta che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risultano  presenti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aula n. 6 consiglieri.</w:t>
      </w:r>
    </w:p>
    <w:p w:rsidR="001C3822" w:rsidRDefault="001C3822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346C" w:rsidRPr="0011368B" w:rsidRDefault="00FE14D6" w:rsidP="001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La Presidente </w:t>
      </w:r>
      <w:r w:rsidR="001C38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preso atto della mancanza del numero </w:t>
      </w:r>
      <w:r w:rsidR="000576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dichiara chiuso </w:t>
      </w:r>
      <w:r w:rsidR="00113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comunale. </w:t>
      </w:r>
    </w:p>
    <w:p w:rsidR="006D4CD3" w:rsidRDefault="006D4CD3" w:rsidP="0011368B">
      <w:pPr>
        <w:jc w:val="both"/>
      </w:pPr>
    </w:p>
    <w:p w:rsidR="006D4CD3" w:rsidRDefault="006D4CD3" w:rsidP="0011368B">
      <w:pPr>
        <w:jc w:val="both"/>
      </w:pPr>
    </w:p>
    <w:p w:rsidR="006D4CD3" w:rsidRDefault="006D4CD3" w:rsidP="0011368B">
      <w:pPr>
        <w:jc w:val="both"/>
      </w:pPr>
    </w:p>
    <w:p w:rsidR="006D4CD3" w:rsidRDefault="006D4CD3" w:rsidP="0011368B">
      <w:pPr>
        <w:jc w:val="both"/>
      </w:pPr>
    </w:p>
    <w:p w:rsidR="006D4CD3" w:rsidRDefault="006D4CD3" w:rsidP="0011368B">
      <w:pPr>
        <w:jc w:val="both"/>
      </w:pPr>
    </w:p>
    <w:p w:rsidR="006D4CD3" w:rsidRDefault="006D4CD3" w:rsidP="007436FA">
      <w:pPr>
        <w:jc w:val="both"/>
      </w:pPr>
    </w:p>
    <w:p w:rsidR="006D4CD3" w:rsidRDefault="006D4CD3" w:rsidP="007436FA">
      <w:pPr>
        <w:jc w:val="both"/>
      </w:pPr>
    </w:p>
    <w:p w:rsidR="006D4CD3" w:rsidRDefault="006D4CD3" w:rsidP="007436FA">
      <w:pPr>
        <w:jc w:val="both"/>
      </w:pPr>
    </w:p>
    <w:p w:rsidR="006D4CD3" w:rsidRDefault="006D4CD3" w:rsidP="007436FA">
      <w:pPr>
        <w:jc w:val="both"/>
      </w:pPr>
    </w:p>
    <w:p w:rsidR="006D4CD3" w:rsidRDefault="006D4CD3" w:rsidP="007436FA">
      <w:pPr>
        <w:jc w:val="both"/>
      </w:pPr>
    </w:p>
    <w:p w:rsidR="006D4CD3" w:rsidRDefault="006D4CD3" w:rsidP="007436FA">
      <w:pPr>
        <w:jc w:val="both"/>
      </w:pPr>
    </w:p>
    <w:p w:rsidR="006D4CD3" w:rsidRDefault="006D4CD3" w:rsidP="007436FA">
      <w:pPr>
        <w:jc w:val="both"/>
      </w:pPr>
    </w:p>
    <w:p w:rsidR="006D4CD3" w:rsidRDefault="006D4CD3" w:rsidP="007436FA">
      <w:pPr>
        <w:jc w:val="both"/>
      </w:pPr>
    </w:p>
    <w:p w:rsidR="006D4CD3" w:rsidRPr="003B41B9" w:rsidRDefault="006D4CD3" w:rsidP="006D4CD3">
      <w:pPr>
        <w:keepNext/>
        <w:spacing w:after="0" w:line="240" w:lineRule="auto"/>
        <w:ind w:right="-82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IL CONSIGLIERE ANZIANO </w:t>
      </w:r>
      <w:r w:rsidRPr="003B4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 </w:t>
      </w:r>
      <w:proofErr w:type="gramStart"/>
      <w:r w:rsidRPr="003B4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 PRESIDENTE</w:t>
      </w:r>
      <w:proofErr w:type="gramEnd"/>
      <w:r w:rsidRPr="003B4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IL SEGRETARIO COMUNALE</w:t>
      </w:r>
    </w:p>
    <w:p w:rsidR="006D4CD3" w:rsidRPr="003B41B9" w:rsidRDefault="006D4CD3" w:rsidP="006D4CD3">
      <w:pPr>
        <w:keepNext/>
        <w:spacing w:after="0" w:line="240" w:lineRule="auto"/>
        <w:ind w:right="-82"/>
        <w:outlineLvl w:val="7"/>
        <w:rPr>
          <w:rFonts w:ascii="Times New Roman" w:eastAsia="Times New Roman" w:hAnsi="Times New Roman" w:cs="Times New Roman"/>
          <w:b/>
          <w:bCs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</w:t>
      </w:r>
      <w:r w:rsidRPr="003B41B9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 Reggente </w:t>
      </w:r>
    </w:p>
    <w:p w:rsidR="006D4CD3" w:rsidRPr="003B41B9" w:rsidRDefault="006D4CD3" w:rsidP="006D4CD3">
      <w:pPr>
        <w:keepNext/>
        <w:spacing w:after="0" w:line="360" w:lineRule="auto"/>
        <w:ind w:right="-82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F.to: </w:t>
      </w:r>
      <w:r w:rsidRPr="003B41B9">
        <w:rPr>
          <w:rFonts w:ascii="Times New Roman" w:eastAsia="Times New Roman" w:hAnsi="Times New Roman" w:cs="Times New Roman"/>
          <w:b/>
          <w:bCs/>
          <w:lang w:eastAsia="it-IT"/>
        </w:rPr>
        <w:t>Dott.ssa Lea Valeria Saladino</w:t>
      </w:r>
      <w:r w:rsidRPr="003B4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F.to: Dott.ssa Irene Artale     F.</w:t>
      </w:r>
      <w:proofErr w:type="gramStart"/>
      <w:r w:rsidRPr="003B4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to:   </w:t>
      </w:r>
      <w:proofErr w:type="gramEnd"/>
      <w:r w:rsidRPr="003B4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 Antonio Le Donne</w:t>
      </w:r>
    </w:p>
    <w:p w:rsidR="006D4CD3" w:rsidRPr="003B41B9" w:rsidRDefault="006D4CD3" w:rsidP="006D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4CD3" w:rsidRPr="003B41B9" w:rsidRDefault="006D4CD3" w:rsidP="006D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4CD3" w:rsidRPr="003B41B9" w:rsidRDefault="006D4CD3" w:rsidP="006D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sz w:val="24"/>
          <w:szCs w:val="24"/>
          <w:lang w:eastAsia="it-IT"/>
        </w:rPr>
        <w:t>======================================================================</w:t>
      </w:r>
    </w:p>
    <w:p w:rsidR="006D4CD3" w:rsidRPr="003B41B9" w:rsidRDefault="006D4CD3" w:rsidP="006D4CD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it-IT"/>
        </w:rPr>
        <w:t>CERTIFICATO DI PUBBLICAZIONE</w:t>
      </w:r>
    </w:p>
    <w:p w:rsidR="006D4CD3" w:rsidRPr="003B41B9" w:rsidRDefault="006D4CD3" w:rsidP="006D4CD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it-IT"/>
        </w:rPr>
      </w:pPr>
    </w:p>
    <w:p w:rsidR="006D4CD3" w:rsidRPr="003B41B9" w:rsidRDefault="006D4CD3" w:rsidP="006D4CD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Il Sottoscritto Segretario Comunale, su conforme attestazione del messo incaricato per la tenuta dell’Albo Pretorio,</w:t>
      </w:r>
    </w:p>
    <w:p w:rsidR="006D4CD3" w:rsidRPr="003B41B9" w:rsidRDefault="006D4CD3" w:rsidP="006D4CD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it-IT"/>
        </w:rPr>
        <w:t>CERTIFICA</w:t>
      </w:r>
    </w:p>
    <w:p w:rsidR="006D4CD3" w:rsidRPr="003B41B9" w:rsidRDefault="006D4CD3" w:rsidP="006D4CD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Che copia integrale dalla presente deliberazione, ai sensi dell’art. 11 della L.R. 3/12/1991, n.44, è stata pubblicata, mediante affissione all’Alb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o Pretorio on - line, il gio</w:t>
      </w:r>
      <w:r w:rsidR="00FD3A79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rno 18/12/2023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 </w:t>
      </w:r>
      <w:r w:rsidRPr="003B41B9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e vi rimarrà per giorni 15 consecutivi.</w:t>
      </w:r>
    </w:p>
    <w:p w:rsidR="006D4CD3" w:rsidRPr="003B41B9" w:rsidRDefault="006D4CD3" w:rsidP="006D4CD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Dalla Residenza Comunale, lì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 </w:t>
      </w:r>
      <w:r w:rsidR="00FD3A79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19/12/2023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       </w:t>
      </w:r>
    </w:p>
    <w:p w:rsidR="006D4CD3" w:rsidRPr="003B41B9" w:rsidRDefault="006D4CD3" w:rsidP="006D4CD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IL MESSO COMUNALE</w:t>
      </w:r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ab/>
      </w:r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ab/>
      </w:r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ab/>
        <w:t xml:space="preserve">        IL SEGRETARIO COMUNALE</w:t>
      </w:r>
    </w:p>
    <w:p w:rsidR="006D4CD3" w:rsidRPr="003B41B9" w:rsidRDefault="006D4CD3" w:rsidP="006D4CD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                                                                                                    Reggente </w:t>
      </w:r>
    </w:p>
    <w:p w:rsidR="006D4CD3" w:rsidRPr="003B41B9" w:rsidRDefault="006D4CD3" w:rsidP="006D4CD3">
      <w:pPr>
        <w:pBdr>
          <w:bottom w:val="double" w:sz="6" w:space="1" w:color="auto"/>
        </w:pBd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F.</w:t>
      </w:r>
      <w:proofErr w:type="gramStart"/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to  </w:t>
      </w:r>
      <w:proofErr w:type="spellStart"/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G</w:t>
      </w:r>
      <w:proofErr w:type="gramEnd"/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.Catalano</w:t>
      </w:r>
      <w:proofErr w:type="spellEnd"/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/ </w:t>
      </w:r>
      <w:proofErr w:type="spellStart"/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V.Montelione</w:t>
      </w:r>
      <w:proofErr w:type="spellEnd"/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       </w:t>
      </w:r>
      <w:r w:rsidRPr="003B41B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ab/>
        <w:t xml:space="preserve">                F.to Dott. Antonio Le Donne</w:t>
      </w:r>
    </w:p>
    <w:p w:rsidR="006D4CD3" w:rsidRPr="003B41B9" w:rsidRDefault="006D4CD3" w:rsidP="006D4CD3">
      <w:pPr>
        <w:pBdr>
          <w:bottom w:val="double" w:sz="6" w:space="1" w:color="auto"/>
        </w:pBd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6D4CD3" w:rsidRDefault="006D4CD3" w:rsidP="006D4CD3">
      <w:pPr>
        <w:pBdr>
          <w:bottom w:val="double" w:sz="6" w:space="1" w:color="auto"/>
        </w:pBd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6D4CD3" w:rsidRDefault="006D4CD3" w:rsidP="006D4CD3">
      <w:pPr>
        <w:pBdr>
          <w:bottom w:val="double" w:sz="6" w:space="1" w:color="auto"/>
        </w:pBd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6D4CD3" w:rsidRPr="003B41B9" w:rsidRDefault="006D4CD3" w:rsidP="006D4CD3">
      <w:pPr>
        <w:pBdr>
          <w:bottom w:val="double" w:sz="6" w:space="1" w:color="auto"/>
        </w:pBd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6D4CD3" w:rsidRPr="003B41B9" w:rsidRDefault="006D4CD3" w:rsidP="006D4CD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</w:pPr>
    </w:p>
    <w:p w:rsidR="006D4CD3" w:rsidRPr="003B41B9" w:rsidRDefault="006D4CD3" w:rsidP="006D4CD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  <w:r w:rsidRPr="003B41B9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>Copia conforme in carta libera per uso amministrativo.</w:t>
      </w:r>
    </w:p>
    <w:p w:rsidR="006D4CD3" w:rsidRPr="003B41B9" w:rsidRDefault="006D4CD3" w:rsidP="006D4CD3">
      <w:pPr>
        <w:spacing w:before="280" w:after="119" w:line="240" w:lineRule="auto"/>
        <w:ind w:right="-8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B41B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Dalla Residenza Municipale, lì_____________</w:t>
      </w:r>
    </w:p>
    <w:p w:rsidR="006D4CD3" w:rsidRPr="003B41B9" w:rsidRDefault="006D4CD3" w:rsidP="006D4CD3">
      <w:pPr>
        <w:keepNext/>
        <w:spacing w:after="0" w:line="240" w:lineRule="auto"/>
        <w:ind w:right="-82"/>
        <w:outlineLvl w:val="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4CD3" w:rsidRDefault="006D4CD3" w:rsidP="007436FA">
      <w:pPr>
        <w:jc w:val="both"/>
      </w:pPr>
    </w:p>
    <w:sectPr w:rsidR="006D4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0"/>
    <w:rsid w:val="000576D7"/>
    <w:rsid w:val="0011368B"/>
    <w:rsid w:val="001C3822"/>
    <w:rsid w:val="00241978"/>
    <w:rsid w:val="00243863"/>
    <w:rsid w:val="0027223C"/>
    <w:rsid w:val="00294D00"/>
    <w:rsid w:val="002B61E2"/>
    <w:rsid w:val="00316A34"/>
    <w:rsid w:val="0065346C"/>
    <w:rsid w:val="006D4CD3"/>
    <w:rsid w:val="007436FA"/>
    <w:rsid w:val="00750212"/>
    <w:rsid w:val="0083609E"/>
    <w:rsid w:val="00945ED8"/>
    <w:rsid w:val="0099071F"/>
    <w:rsid w:val="00AE04E4"/>
    <w:rsid w:val="00B12190"/>
    <w:rsid w:val="00B76F0A"/>
    <w:rsid w:val="00F03AC3"/>
    <w:rsid w:val="00F4774B"/>
    <w:rsid w:val="00F92B1C"/>
    <w:rsid w:val="00FD3A79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D9737"/>
  <w15:chartTrackingRefBased/>
  <w15:docId w15:val="{DCBFEFF3-5C72-4160-A047-B529F645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2023-12-15T08:55:00Z</dcterms:created>
  <dcterms:modified xsi:type="dcterms:W3CDTF">2023-12-18T12:35:00Z</dcterms:modified>
</cp:coreProperties>
</file>