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5C4" w:rsidRDefault="00E065C4" w:rsidP="00E065C4">
      <w:pPr>
        <w:tabs>
          <w:tab w:val="left" w:pos="426"/>
        </w:tabs>
        <w:jc w:val="center"/>
        <w:rPr>
          <w:sz w:val="20"/>
          <w:szCs w:val="20"/>
        </w:rPr>
      </w:pPr>
      <w:r>
        <w:object w:dxaOrig="1290"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84.75pt" o:ole="">
            <v:imagedata r:id="rId6" o:title=""/>
          </v:shape>
          <o:OLEObject Type="Embed" ProgID="MSPhotoEd.3" ShapeID="_x0000_i1025" DrawAspect="Content" ObjectID="_1708938560" r:id="rId7"/>
        </w:object>
      </w:r>
    </w:p>
    <w:p w:rsidR="00E065C4" w:rsidRDefault="00E065C4" w:rsidP="00E065C4">
      <w:pPr>
        <w:jc w:val="center"/>
        <w:rPr>
          <w:sz w:val="22"/>
        </w:rPr>
      </w:pPr>
      <w:r>
        <w:rPr>
          <w:sz w:val="22"/>
        </w:rPr>
        <w:t>COMUNE DI SANTA MARGHERITA DI BELICE</w:t>
      </w:r>
    </w:p>
    <w:p w:rsidR="00E065C4" w:rsidRDefault="00E065C4" w:rsidP="00E065C4">
      <w:pPr>
        <w:jc w:val="center"/>
        <w:rPr>
          <w:sz w:val="20"/>
          <w:szCs w:val="20"/>
        </w:rPr>
      </w:pPr>
      <w:r>
        <w:rPr>
          <w:sz w:val="22"/>
        </w:rPr>
        <w:t>(Libero Consorzio Comunale di Agrigento)</w:t>
      </w:r>
    </w:p>
    <w:p w:rsidR="00E065C4" w:rsidRDefault="00E065C4" w:rsidP="00E065C4"/>
    <w:p w:rsidR="00E065C4" w:rsidRDefault="00E065C4" w:rsidP="00E065C4"/>
    <w:p w:rsidR="00E065C4" w:rsidRDefault="000E22C8" w:rsidP="00E065C4">
      <w:pPr>
        <w:jc w:val="center"/>
      </w:pPr>
      <w:r>
        <w:t>COPIA</w:t>
      </w:r>
      <w:r w:rsidR="00E065C4">
        <w:t xml:space="preserve"> DELIBERAZIONE DEL CONSIGLIO COMUNALE</w:t>
      </w:r>
    </w:p>
    <w:p w:rsidR="00E065C4" w:rsidRDefault="00EB08EF" w:rsidP="00E065C4">
      <w:pPr>
        <w:jc w:val="center"/>
      </w:pPr>
      <w:r>
        <w:t>Atto n.   08</w:t>
      </w:r>
      <w:r w:rsidR="00E065C4">
        <w:t xml:space="preserve">  del   14/03/2022</w:t>
      </w:r>
    </w:p>
    <w:p w:rsidR="00E065C4" w:rsidRDefault="00E065C4" w:rsidP="00E065C4">
      <w:pPr>
        <w:jc w:val="center"/>
      </w:pPr>
    </w:p>
    <w:tbl>
      <w:tblPr>
        <w:tblStyle w:val="Grigliatabella"/>
        <w:tblW w:w="9898" w:type="dxa"/>
        <w:tblLook w:val="04A0" w:firstRow="1" w:lastRow="0" w:firstColumn="1" w:lastColumn="0" w:noHBand="0" w:noVBand="1"/>
      </w:tblPr>
      <w:tblGrid>
        <w:gridCol w:w="1257"/>
        <w:gridCol w:w="8641"/>
      </w:tblGrid>
      <w:tr w:rsidR="00E065C4" w:rsidTr="00E065C4">
        <w:trPr>
          <w:trHeight w:val="643"/>
        </w:trPr>
        <w:tc>
          <w:tcPr>
            <w:tcW w:w="1257" w:type="dxa"/>
            <w:tcBorders>
              <w:top w:val="single" w:sz="4" w:space="0" w:color="auto"/>
              <w:left w:val="single" w:sz="4" w:space="0" w:color="auto"/>
              <w:bottom w:val="single" w:sz="4" w:space="0" w:color="auto"/>
              <w:right w:val="single" w:sz="4" w:space="0" w:color="auto"/>
            </w:tcBorders>
            <w:hideMark/>
          </w:tcPr>
          <w:p w:rsidR="00E065C4" w:rsidRDefault="00E065C4">
            <w:pPr>
              <w:rPr>
                <w:i/>
                <w:lang w:eastAsia="en-US"/>
              </w:rPr>
            </w:pPr>
            <w:r>
              <w:rPr>
                <w:i/>
                <w:lang w:eastAsia="en-US"/>
              </w:rPr>
              <w:t>Oggetto</w:t>
            </w:r>
          </w:p>
        </w:tc>
        <w:tc>
          <w:tcPr>
            <w:tcW w:w="8641" w:type="dxa"/>
            <w:tcBorders>
              <w:top w:val="single" w:sz="4" w:space="0" w:color="auto"/>
              <w:left w:val="single" w:sz="4" w:space="0" w:color="auto"/>
              <w:bottom w:val="single" w:sz="4" w:space="0" w:color="auto"/>
              <w:right w:val="single" w:sz="4" w:space="0" w:color="auto"/>
            </w:tcBorders>
            <w:hideMark/>
          </w:tcPr>
          <w:p w:rsidR="00E065C4" w:rsidRDefault="00EB08EF">
            <w:pPr>
              <w:jc w:val="both"/>
              <w:rPr>
                <w:lang w:eastAsia="en-US"/>
              </w:rPr>
            </w:pPr>
            <w:r>
              <w:rPr>
                <w:lang w:eastAsia="en-US"/>
              </w:rPr>
              <w:t>Acquisizione al patrimonio indisponibile di beni confiscati alla criminalità organizzata siti nel territorio del comune di Santa Margherita di Belice trasferiti con decreto del Direttore dell’ANBSC n. 36947/2018.</w:t>
            </w:r>
          </w:p>
        </w:tc>
      </w:tr>
    </w:tbl>
    <w:p w:rsidR="00E065C4" w:rsidRDefault="00E065C4" w:rsidP="00E065C4">
      <w:pPr>
        <w:jc w:val="center"/>
      </w:pPr>
    </w:p>
    <w:p w:rsidR="00E065C4" w:rsidRDefault="00E065C4" w:rsidP="00E065C4">
      <w:pPr>
        <w:jc w:val="both"/>
      </w:pPr>
      <w:r>
        <w:t xml:space="preserve">L’anno </w:t>
      </w:r>
      <w:proofErr w:type="spellStart"/>
      <w:r>
        <w:t>duemilaventidue</w:t>
      </w:r>
      <w:proofErr w:type="spellEnd"/>
      <w:r>
        <w:t xml:space="preserve"> addì quattordici, del mese di marzo, alle ore 19,00,  nella sede del palazzo Municipale, giusta convocazione del Presidente di cui alla determinazione n. 3 del  11.03.2022, si è riunito il consiglio comunale in sessione  pubblica ordinaria .</w:t>
      </w:r>
    </w:p>
    <w:p w:rsidR="00E065C4" w:rsidRDefault="00E065C4" w:rsidP="00E065C4">
      <w:pPr>
        <w:jc w:val="both"/>
      </w:pPr>
      <w:r>
        <w:t>Con la partecipazione del  SEGRETARIO COMUNALE Dott.ssa  Antonina Ferraro</w:t>
      </w:r>
    </w:p>
    <w:p w:rsidR="00E065C4" w:rsidRDefault="00E065C4" w:rsidP="00E065C4">
      <w:pPr>
        <w:jc w:val="both"/>
      </w:pPr>
      <w:r>
        <w:t>All’ appello nominale, chiamato dal   Segretario comunale, alle ore 19,15 risultano rispettivamente presenti ed assenti i seguenti Consiglieri Comunali:</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80"/>
        <w:gridCol w:w="1260"/>
      </w:tblGrid>
      <w:tr w:rsidR="00E065C4" w:rsidTr="00E065C4">
        <w:trPr>
          <w:trHeight w:val="361"/>
        </w:trPr>
        <w:tc>
          <w:tcPr>
            <w:tcW w:w="6480" w:type="dxa"/>
            <w:tcBorders>
              <w:top w:val="nil"/>
              <w:left w:val="nil"/>
              <w:bottom w:val="single" w:sz="4" w:space="0" w:color="auto"/>
              <w:right w:val="single" w:sz="4" w:space="0" w:color="auto"/>
            </w:tcBorders>
          </w:tcPr>
          <w:p w:rsidR="00E065C4" w:rsidRDefault="00E065C4">
            <w:pPr>
              <w:pStyle w:val="NormaleWeb"/>
              <w:tabs>
                <w:tab w:val="left" w:pos="9540"/>
              </w:tabs>
              <w:spacing w:before="0" w:beforeAutospacing="0" w:after="0" w:afterAutospacing="0" w:line="276" w:lineRule="auto"/>
              <w:ind w:left="-70" w:right="98"/>
              <w:rPr>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E065C4" w:rsidRDefault="00E065C4">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Presente</w:t>
            </w:r>
          </w:p>
        </w:tc>
      </w:tr>
      <w:tr w:rsidR="00E065C4" w:rsidTr="00E065C4">
        <w:trPr>
          <w:trHeight w:val="361"/>
        </w:trPr>
        <w:tc>
          <w:tcPr>
            <w:tcW w:w="6480" w:type="dxa"/>
            <w:tcBorders>
              <w:top w:val="nil"/>
              <w:left w:val="single" w:sz="4" w:space="0" w:color="auto"/>
              <w:bottom w:val="single" w:sz="4" w:space="0" w:color="auto"/>
              <w:right w:val="single" w:sz="4" w:space="0" w:color="auto"/>
            </w:tcBorders>
            <w:hideMark/>
          </w:tcPr>
          <w:p w:rsidR="00E065C4" w:rsidRDefault="00E065C4">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CAROLLO Antonino</w:t>
            </w:r>
          </w:p>
        </w:tc>
        <w:tc>
          <w:tcPr>
            <w:tcW w:w="1260" w:type="dxa"/>
            <w:tcBorders>
              <w:top w:val="single" w:sz="4" w:space="0" w:color="auto"/>
              <w:left w:val="single" w:sz="4" w:space="0" w:color="auto"/>
              <w:bottom w:val="single" w:sz="4" w:space="0" w:color="auto"/>
              <w:right w:val="single" w:sz="4" w:space="0" w:color="auto"/>
            </w:tcBorders>
            <w:hideMark/>
          </w:tcPr>
          <w:p w:rsidR="00E065C4" w:rsidRDefault="00E065C4">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SI</w:t>
            </w:r>
          </w:p>
        </w:tc>
      </w:tr>
      <w:tr w:rsidR="00E065C4" w:rsidTr="00E065C4">
        <w:trPr>
          <w:trHeight w:val="361"/>
        </w:trPr>
        <w:tc>
          <w:tcPr>
            <w:tcW w:w="6480" w:type="dxa"/>
            <w:tcBorders>
              <w:top w:val="nil"/>
              <w:left w:val="single" w:sz="4" w:space="0" w:color="auto"/>
              <w:bottom w:val="single" w:sz="4" w:space="0" w:color="auto"/>
              <w:right w:val="single" w:sz="4" w:space="0" w:color="auto"/>
            </w:tcBorders>
            <w:hideMark/>
          </w:tcPr>
          <w:p w:rsidR="00E065C4" w:rsidRDefault="00E065C4">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 xml:space="preserve"> CIACCIO  Francesco</w:t>
            </w:r>
          </w:p>
        </w:tc>
        <w:tc>
          <w:tcPr>
            <w:tcW w:w="1260" w:type="dxa"/>
            <w:tcBorders>
              <w:top w:val="single" w:sz="4" w:space="0" w:color="auto"/>
              <w:left w:val="single" w:sz="4" w:space="0" w:color="auto"/>
              <w:bottom w:val="single" w:sz="4" w:space="0" w:color="auto"/>
              <w:right w:val="single" w:sz="4" w:space="0" w:color="auto"/>
            </w:tcBorders>
            <w:hideMark/>
          </w:tcPr>
          <w:p w:rsidR="00E065C4" w:rsidRDefault="00E065C4">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SI</w:t>
            </w:r>
          </w:p>
        </w:tc>
      </w:tr>
      <w:tr w:rsidR="00E065C4" w:rsidTr="00E065C4">
        <w:trPr>
          <w:trHeight w:val="361"/>
        </w:trPr>
        <w:tc>
          <w:tcPr>
            <w:tcW w:w="6480" w:type="dxa"/>
            <w:tcBorders>
              <w:top w:val="nil"/>
              <w:left w:val="single" w:sz="4" w:space="0" w:color="auto"/>
              <w:bottom w:val="single" w:sz="4" w:space="0" w:color="auto"/>
              <w:right w:val="single" w:sz="4" w:space="0" w:color="auto"/>
            </w:tcBorders>
            <w:hideMark/>
          </w:tcPr>
          <w:p w:rsidR="00E065C4" w:rsidRDefault="00E065C4">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 xml:space="preserve"> CICIO    Mariangela</w:t>
            </w:r>
          </w:p>
        </w:tc>
        <w:tc>
          <w:tcPr>
            <w:tcW w:w="1260" w:type="dxa"/>
            <w:tcBorders>
              <w:top w:val="single" w:sz="4" w:space="0" w:color="auto"/>
              <w:left w:val="single" w:sz="4" w:space="0" w:color="auto"/>
              <w:bottom w:val="single" w:sz="4" w:space="0" w:color="auto"/>
              <w:right w:val="single" w:sz="4" w:space="0" w:color="auto"/>
            </w:tcBorders>
            <w:hideMark/>
          </w:tcPr>
          <w:p w:rsidR="00E065C4" w:rsidRDefault="00E065C4">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NO</w:t>
            </w:r>
          </w:p>
        </w:tc>
      </w:tr>
      <w:tr w:rsidR="00E065C4" w:rsidTr="00E065C4">
        <w:trPr>
          <w:trHeight w:val="361"/>
        </w:trPr>
        <w:tc>
          <w:tcPr>
            <w:tcW w:w="6480" w:type="dxa"/>
            <w:tcBorders>
              <w:top w:val="nil"/>
              <w:left w:val="single" w:sz="4" w:space="0" w:color="auto"/>
              <w:bottom w:val="single" w:sz="4" w:space="0" w:color="auto"/>
              <w:right w:val="single" w:sz="4" w:space="0" w:color="auto"/>
            </w:tcBorders>
            <w:hideMark/>
          </w:tcPr>
          <w:p w:rsidR="00E065C4" w:rsidRDefault="00E065C4">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CRESCIMANNO  Francesca</w:t>
            </w:r>
          </w:p>
        </w:tc>
        <w:tc>
          <w:tcPr>
            <w:tcW w:w="1260" w:type="dxa"/>
            <w:tcBorders>
              <w:top w:val="single" w:sz="4" w:space="0" w:color="auto"/>
              <w:left w:val="single" w:sz="4" w:space="0" w:color="auto"/>
              <w:bottom w:val="single" w:sz="4" w:space="0" w:color="auto"/>
              <w:right w:val="single" w:sz="4" w:space="0" w:color="auto"/>
            </w:tcBorders>
            <w:hideMark/>
          </w:tcPr>
          <w:p w:rsidR="00E065C4" w:rsidRDefault="00E065C4">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SI</w:t>
            </w:r>
          </w:p>
        </w:tc>
      </w:tr>
      <w:tr w:rsidR="00E065C4" w:rsidTr="00E065C4">
        <w:trPr>
          <w:trHeight w:val="361"/>
        </w:trPr>
        <w:tc>
          <w:tcPr>
            <w:tcW w:w="6480" w:type="dxa"/>
            <w:tcBorders>
              <w:top w:val="nil"/>
              <w:left w:val="single" w:sz="4" w:space="0" w:color="auto"/>
              <w:bottom w:val="single" w:sz="4" w:space="0" w:color="auto"/>
              <w:right w:val="single" w:sz="4" w:space="0" w:color="auto"/>
            </w:tcBorders>
            <w:hideMark/>
          </w:tcPr>
          <w:p w:rsidR="00E065C4" w:rsidRDefault="00E065C4">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DI  PRIMA Pier Paolo</w:t>
            </w:r>
          </w:p>
        </w:tc>
        <w:tc>
          <w:tcPr>
            <w:tcW w:w="1260" w:type="dxa"/>
            <w:tcBorders>
              <w:top w:val="single" w:sz="4" w:space="0" w:color="auto"/>
              <w:left w:val="single" w:sz="4" w:space="0" w:color="auto"/>
              <w:bottom w:val="single" w:sz="4" w:space="0" w:color="auto"/>
              <w:right w:val="single" w:sz="4" w:space="0" w:color="auto"/>
            </w:tcBorders>
            <w:hideMark/>
          </w:tcPr>
          <w:p w:rsidR="00E065C4" w:rsidRDefault="00E065C4">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SI</w:t>
            </w:r>
          </w:p>
        </w:tc>
      </w:tr>
      <w:tr w:rsidR="00E065C4" w:rsidTr="00E065C4">
        <w:trPr>
          <w:trHeight w:val="361"/>
        </w:trPr>
        <w:tc>
          <w:tcPr>
            <w:tcW w:w="6480" w:type="dxa"/>
            <w:tcBorders>
              <w:top w:val="nil"/>
              <w:left w:val="single" w:sz="4" w:space="0" w:color="auto"/>
              <w:bottom w:val="single" w:sz="4" w:space="0" w:color="auto"/>
              <w:right w:val="single" w:sz="4" w:space="0" w:color="auto"/>
            </w:tcBorders>
            <w:hideMark/>
          </w:tcPr>
          <w:p w:rsidR="00E065C4" w:rsidRDefault="00E065C4">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GIAMPAOLO Francesco</w:t>
            </w:r>
          </w:p>
        </w:tc>
        <w:tc>
          <w:tcPr>
            <w:tcW w:w="1260" w:type="dxa"/>
            <w:tcBorders>
              <w:top w:val="single" w:sz="4" w:space="0" w:color="auto"/>
              <w:left w:val="single" w:sz="4" w:space="0" w:color="auto"/>
              <w:bottom w:val="single" w:sz="4" w:space="0" w:color="auto"/>
              <w:right w:val="single" w:sz="4" w:space="0" w:color="auto"/>
            </w:tcBorders>
            <w:hideMark/>
          </w:tcPr>
          <w:p w:rsidR="00E065C4" w:rsidRDefault="00E065C4">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NO</w:t>
            </w:r>
          </w:p>
        </w:tc>
      </w:tr>
      <w:tr w:rsidR="00E065C4" w:rsidTr="00E065C4">
        <w:trPr>
          <w:trHeight w:val="361"/>
        </w:trPr>
        <w:tc>
          <w:tcPr>
            <w:tcW w:w="6480" w:type="dxa"/>
            <w:tcBorders>
              <w:top w:val="nil"/>
              <w:left w:val="single" w:sz="4" w:space="0" w:color="auto"/>
              <w:bottom w:val="single" w:sz="4" w:space="0" w:color="auto"/>
              <w:right w:val="single" w:sz="4" w:space="0" w:color="auto"/>
            </w:tcBorders>
            <w:hideMark/>
          </w:tcPr>
          <w:p w:rsidR="00E065C4" w:rsidRDefault="00E065C4">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 xml:space="preserve"> MARINO Roberto</w:t>
            </w:r>
          </w:p>
        </w:tc>
        <w:tc>
          <w:tcPr>
            <w:tcW w:w="1260" w:type="dxa"/>
            <w:tcBorders>
              <w:top w:val="single" w:sz="4" w:space="0" w:color="auto"/>
              <w:left w:val="single" w:sz="4" w:space="0" w:color="auto"/>
              <w:bottom w:val="single" w:sz="4" w:space="0" w:color="auto"/>
              <w:right w:val="single" w:sz="4" w:space="0" w:color="auto"/>
            </w:tcBorders>
            <w:hideMark/>
          </w:tcPr>
          <w:p w:rsidR="00E065C4" w:rsidRDefault="00E065C4">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SI</w:t>
            </w:r>
          </w:p>
        </w:tc>
      </w:tr>
      <w:tr w:rsidR="00E065C4" w:rsidTr="00E065C4">
        <w:trPr>
          <w:trHeight w:val="361"/>
        </w:trPr>
        <w:tc>
          <w:tcPr>
            <w:tcW w:w="6480" w:type="dxa"/>
            <w:tcBorders>
              <w:top w:val="nil"/>
              <w:left w:val="single" w:sz="4" w:space="0" w:color="auto"/>
              <w:bottom w:val="single" w:sz="4" w:space="0" w:color="auto"/>
              <w:right w:val="single" w:sz="4" w:space="0" w:color="auto"/>
            </w:tcBorders>
            <w:hideMark/>
          </w:tcPr>
          <w:p w:rsidR="00E065C4" w:rsidRDefault="00E065C4">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 xml:space="preserve"> MAUCERI  Anna</w:t>
            </w:r>
          </w:p>
        </w:tc>
        <w:tc>
          <w:tcPr>
            <w:tcW w:w="1260" w:type="dxa"/>
            <w:tcBorders>
              <w:top w:val="single" w:sz="4" w:space="0" w:color="auto"/>
              <w:left w:val="single" w:sz="4" w:space="0" w:color="auto"/>
              <w:bottom w:val="single" w:sz="4" w:space="0" w:color="auto"/>
              <w:right w:val="single" w:sz="4" w:space="0" w:color="auto"/>
            </w:tcBorders>
            <w:hideMark/>
          </w:tcPr>
          <w:p w:rsidR="00E065C4" w:rsidRDefault="00E065C4">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SI</w:t>
            </w:r>
          </w:p>
        </w:tc>
      </w:tr>
      <w:tr w:rsidR="00E065C4" w:rsidTr="00E065C4">
        <w:trPr>
          <w:trHeight w:val="361"/>
        </w:trPr>
        <w:tc>
          <w:tcPr>
            <w:tcW w:w="6480" w:type="dxa"/>
            <w:tcBorders>
              <w:top w:val="nil"/>
              <w:left w:val="single" w:sz="4" w:space="0" w:color="auto"/>
              <w:bottom w:val="single" w:sz="4" w:space="0" w:color="auto"/>
              <w:right w:val="single" w:sz="4" w:space="0" w:color="auto"/>
            </w:tcBorders>
            <w:hideMark/>
          </w:tcPr>
          <w:p w:rsidR="00E065C4" w:rsidRDefault="00E065C4">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MORREALE  Carmen</w:t>
            </w:r>
          </w:p>
        </w:tc>
        <w:tc>
          <w:tcPr>
            <w:tcW w:w="1260" w:type="dxa"/>
            <w:tcBorders>
              <w:top w:val="single" w:sz="4" w:space="0" w:color="auto"/>
              <w:left w:val="single" w:sz="4" w:space="0" w:color="auto"/>
              <w:bottom w:val="single" w:sz="4" w:space="0" w:color="auto"/>
              <w:right w:val="single" w:sz="4" w:space="0" w:color="auto"/>
            </w:tcBorders>
            <w:hideMark/>
          </w:tcPr>
          <w:p w:rsidR="00E065C4" w:rsidRDefault="00E065C4">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 xml:space="preserve"> NO</w:t>
            </w:r>
          </w:p>
        </w:tc>
      </w:tr>
      <w:tr w:rsidR="00E065C4" w:rsidTr="00E065C4">
        <w:trPr>
          <w:trHeight w:val="361"/>
        </w:trPr>
        <w:tc>
          <w:tcPr>
            <w:tcW w:w="6480" w:type="dxa"/>
            <w:tcBorders>
              <w:top w:val="nil"/>
              <w:left w:val="single" w:sz="4" w:space="0" w:color="auto"/>
              <w:bottom w:val="single" w:sz="4" w:space="0" w:color="auto"/>
              <w:right w:val="single" w:sz="4" w:space="0" w:color="auto"/>
            </w:tcBorders>
            <w:hideMark/>
          </w:tcPr>
          <w:p w:rsidR="00E065C4" w:rsidRDefault="00E065C4">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SCARPINATA  Rosa</w:t>
            </w:r>
          </w:p>
        </w:tc>
        <w:tc>
          <w:tcPr>
            <w:tcW w:w="1260" w:type="dxa"/>
            <w:tcBorders>
              <w:top w:val="single" w:sz="4" w:space="0" w:color="auto"/>
              <w:left w:val="single" w:sz="4" w:space="0" w:color="auto"/>
              <w:bottom w:val="single" w:sz="4" w:space="0" w:color="auto"/>
              <w:right w:val="single" w:sz="4" w:space="0" w:color="auto"/>
            </w:tcBorders>
            <w:hideMark/>
          </w:tcPr>
          <w:p w:rsidR="00E065C4" w:rsidRDefault="00E065C4">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 xml:space="preserve"> SI  </w:t>
            </w:r>
          </w:p>
        </w:tc>
      </w:tr>
      <w:tr w:rsidR="00E065C4" w:rsidTr="00E065C4">
        <w:trPr>
          <w:trHeight w:val="361"/>
        </w:trPr>
        <w:tc>
          <w:tcPr>
            <w:tcW w:w="6480" w:type="dxa"/>
            <w:tcBorders>
              <w:top w:val="nil"/>
              <w:left w:val="single" w:sz="4" w:space="0" w:color="auto"/>
              <w:bottom w:val="single" w:sz="4" w:space="0" w:color="auto"/>
              <w:right w:val="single" w:sz="4" w:space="0" w:color="auto"/>
            </w:tcBorders>
            <w:hideMark/>
          </w:tcPr>
          <w:p w:rsidR="00E065C4" w:rsidRDefault="00E065C4">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SCLAFANI  Maria Giuseppina</w:t>
            </w:r>
          </w:p>
        </w:tc>
        <w:tc>
          <w:tcPr>
            <w:tcW w:w="1260" w:type="dxa"/>
            <w:tcBorders>
              <w:top w:val="single" w:sz="4" w:space="0" w:color="auto"/>
              <w:left w:val="single" w:sz="4" w:space="0" w:color="auto"/>
              <w:bottom w:val="single" w:sz="4" w:space="0" w:color="auto"/>
              <w:right w:val="single" w:sz="4" w:space="0" w:color="auto"/>
            </w:tcBorders>
            <w:hideMark/>
          </w:tcPr>
          <w:p w:rsidR="00E065C4" w:rsidRDefault="00E065C4">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 xml:space="preserve"> SI</w:t>
            </w:r>
          </w:p>
        </w:tc>
      </w:tr>
      <w:tr w:rsidR="00E065C4" w:rsidTr="00E065C4">
        <w:trPr>
          <w:trHeight w:val="361"/>
        </w:trPr>
        <w:tc>
          <w:tcPr>
            <w:tcW w:w="6480" w:type="dxa"/>
            <w:tcBorders>
              <w:top w:val="nil"/>
              <w:left w:val="single" w:sz="4" w:space="0" w:color="auto"/>
              <w:bottom w:val="single" w:sz="4" w:space="0" w:color="auto"/>
              <w:right w:val="single" w:sz="4" w:space="0" w:color="auto"/>
            </w:tcBorders>
            <w:hideMark/>
          </w:tcPr>
          <w:p w:rsidR="00E065C4" w:rsidRDefault="00E065C4">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VALENTI Francesco</w:t>
            </w:r>
          </w:p>
        </w:tc>
        <w:tc>
          <w:tcPr>
            <w:tcW w:w="1260" w:type="dxa"/>
            <w:tcBorders>
              <w:top w:val="single" w:sz="4" w:space="0" w:color="auto"/>
              <w:left w:val="single" w:sz="4" w:space="0" w:color="auto"/>
              <w:bottom w:val="single" w:sz="4" w:space="0" w:color="auto"/>
              <w:right w:val="single" w:sz="4" w:space="0" w:color="auto"/>
            </w:tcBorders>
            <w:hideMark/>
          </w:tcPr>
          <w:p w:rsidR="00E065C4" w:rsidRDefault="00E065C4">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 xml:space="preserve"> SI</w:t>
            </w:r>
          </w:p>
        </w:tc>
      </w:tr>
    </w:tbl>
    <w:p w:rsidR="00E065C4" w:rsidRDefault="00E065C4" w:rsidP="00E065C4">
      <w:pPr>
        <w:pStyle w:val="Didascalia"/>
        <w:tabs>
          <w:tab w:val="left" w:pos="9540"/>
        </w:tabs>
        <w:ind w:left="0" w:right="98"/>
        <w:rPr>
          <w:b/>
          <w:bCs/>
          <w:sz w:val="24"/>
        </w:rPr>
      </w:pPr>
    </w:p>
    <w:p w:rsidR="00E065C4" w:rsidRDefault="00E065C4" w:rsidP="00E065C4">
      <w:pPr>
        <w:jc w:val="both"/>
        <w:rPr>
          <w:b/>
        </w:rPr>
      </w:pPr>
      <w:r>
        <w:t xml:space="preserve">Ne risultano presenti n. </w:t>
      </w:r>
      <w:r>
        <w:rPr>
          <w:b/>
        </w:rPr>
        <w:t xml:space="preserve"> 9</w:t>
      </w:r>
      <w:r>
        <w:t xml:space="preserve">   e assenti n.</w:t>
      </w:r>
      <w:r>
        <w:rPr>
          <w:b/>
        </w:rPr>
        <w:t xml:space="preserve"> 3    </w:t>
      </w:r>
    </w:p>
    <w:p w:rsidR="00E065C4" w:rsidRDefault="00E065C4" w:rsidP="00E065C4">
      <w:pPr>
        <w:jc w:val="both"/>
        <w:rPr>
          <w:b/>
        </w:rPr>
      </w:pPr>
      <w:r>
        <w:t xml:space="preserve">Presiede la seduta il Sig. </w:t>
      </w:r>
      <w:r>
        <w:rPr>
          <w:b/>
        </w:rPr>
        <w:t>Ciaccio Francesco</w:t>
      </w:r>
      <w:r>
        <w:t xml:space="preserve"> in qualità di</w:t>
      </w:r>
      <w:r>
        <w:rPr>
          <w:b/>
        </w:rPr>
        <w:t xml:space="preserve"> PRESIDENTE.</w:t>
      </w:r>
    </w:p>
    <w:p w:rsidR="00E065C4" w:rsidRDefault="00E065C4" w:rsidP="00E065C4">
      <w:pPr>
        <w:jc w:val="both"/>
        <w:rPr>
          <w:b/>
        </w:rPr>
      </w:pPr>
      <w:r>
        <w:t xml:space="preserve">Partecipa alla riunione, ai sensi del 3° comma dell’art. 20 della L.R. 10/07/92  l’ assessore </w:t>
      </w:r>
      <w:r>
        <w:rPr>
          <w:b/>
        </w:rPr>
        <w:t xml:space="preserve"> Milano .</w:t>
      </w:r>
    </w:p>
    <w:p w:rsidR="00E065C4" w:rsidRDefault="00E065C4" w:rsidP="00E065C4">
      <w:pPr>
        <w:jc w:val="both"/>
        <w:rPr>
          <w:b/>
        </w:rPr>
      </w:pPr>
      <w:r>
        <w:t xml:space="preserve">Per gli uffici risulta presente il </w:t>
      </w:r>
      <w:r>
        <w:rPr>
          <w:b/>
        </w:rPr>
        <w:t xml:space="preserve">Responsabile del Settore Tecnico Ing. Aurelio </w:t>
      </w:r>
      <w:proofErr w:type="spellStart"/>
      <w:r>
        <w:rPr>
          <w:b/>
        </w:rPr>
        <w:t>Lovoy</w:t>
      </w:r>
      <w:proofErr w:type="spellEnd"/>
    </w:p>
    <w:p w:rsidR="00E065C4" w:rsidRDefault="00E065C4" w:rsidP="00E065C4">
      <w:pPr>
        <w:jc w:val="both"/>
      </w:pPr>
      <w:r>
        <w:t xml:space="preserve">Il Presidente, constato che gli intervenuti sono in numero legale, dichiara aperta la seduta ed invita i presenti a deliberare sulla seguente proposta di deliberazione relativa all’oggetto. </w:t>
      </w:r>
    </w:p>
    <w:p w:rsidR="00E065C4" w:rsidRDefault="00E065C4" w:rsidP="00E065C4">
      <w:pPr>
        <w:jc w:val="both"/>
        <w:rPr>
          <w:b/>
        </w:rPr>
      </w:pPr>
      <w:r>
        <w:t>Vengono nominati scrutatori:</w:t>
      </w:r>
      <w:r>
        <w:rPr>
          <w:b/>
        </w:rPr>
        <w:t xml:space="preserve">  Scarpinata, Marino, </w:t>
      </w:r>
      <w:proofErr w:type="spellStart"/>
      <w:r>
        <w:rPr>
          <w:b/>
        </w:rPr>
        <w:t>Mauceri</w:t>
      </w:r>
      <w:proofErr w:type="spellEnd"/>
      <w:r>
        <w:rPr>
          <w:b/>
        </w:rPr>
        <w:t>.</w:t>
      </w:r>
    </w:p>
    <w:p w:rsidR="00E065C4" w:rsidRDefault="00E065C4" w:rsidP="00E065C4">
      <w:pPr>
        <w:jc w:val="both"/>
        <w:rPr>
          <w:b/>
        </w:rPr>
      </w:pPr>
    </w:p>
    <w:p w:rsidR="00EB08EF" w:rsidRDefault="00EB08EF" w:rsidP="00E065C4">
      <w:pPr>
        <w:jc w:val="both"/>
        <w:rPr>
          <w:b/>
        </w:rPr>
      </w:pPr>
    </w:p>
    <w:p w:rsidR="00701E04" w:rsidRDefault="00701E04" w:rsidP="00E065C4">
      <w:pPr>
        <w:jc w:val="both"/>
        <w:rPr>
          <w:b/>
        </w:rPr>
      </w:pPr>
    </w:p>
    <w:p w:rsidR="00EB08EF" w:rsidRDefault="00E065C4" w:rsidP="00E065C4">
      <w:pPr>
        <w:jc w:val="both"/>
        <w:rPr>
          <w:b/>
          <w:i/>
        </w:rPr>
      </w:pPr>
      <w:r>
        <w:rPr>
          <w:b/>
          <w:i/>
        </w:rPr>
        <w:lastRenderedPageBreak/>
        <w:t xml:space="preserve">Si passa alla trattazione del 3° punto all’Ordine del Giorno avente ad oggetto: </w:t>
      </w:r>
    </w:p>
    <w:p w:rsidR="00E065C4" w:rsidRDefault="00EB08EF" w:rsidP="00E065C4">
      <w:pPr>
        <w:jc w:val="both"/>
        <w:rPr>
          <w:i/>
          <w:lang w:eastAsia="en-US"/>
        </w:rPr>
      </w:pPr>
      <w:r>
        <w:rPr>
          <w:b/>
          <w:i/>
        </w:rPr>
        <w:t>“</w:t>
      </w:r>
      <w:r w:rsidRPr="00EB08EF">
        <w:rPr>
          <w:i/>
          <w:lang w:eastAsia="en-US"/>
        </w:rPr>
        <w:t>Acquisizione al patrimonio indisponibile di beni confiscati alla criminalità organizzata siti nel territorio del comune di Santa Margherita di Belice trasferiti con decreto del Direttore dell’ANBSC n. 36947/2018</w:t>
      </w:r>
      <w:r>
        <w:rPr>
          <w:i/>
          <w:lang w:eastAsia="en-US"/>
        </w:rPr>
        <w:t>”</w:t>
      </w:r>
    </w:p>
    <w:p w:rsidR="00250026" w:rsidRDefault="00250026" w:rsidP="00E065C4">
      <w:pPr>
        <w:jc w:val="both"/>
        <w:rPr>
          <w:i/>
          <w:lang w:eastAsia="en-US"/>
        </w:rPr>
      </w:pPr>
    </w:p>
    <w:p w:rsidR="00250026" w:rsidRDefault="00250026" w:rsidP="00250026">
      <w:pPr>
        <w:jc w:val="both"/>
      </w:pPr>
      <w:r>
        <w:t xml:space="preserve">IL PRESIDENTE illustra la proposta di deliberazione munita del parere tecnico a firma del responsabile di competenza. </w:t>
      </w:r>
      <w:proofErr w:type="spellStart"/>
      <w:r>
        <w:t>Dopodichè</w:t>
      </w:r>
      <w:proofErr w:type="spellEnd"/>
      <w:r>
        <w:t xml:space="preserve"> invita il Responsabile del Settore Tecnico  a relazionare in merito.</w:t>
      </w:r>
    </w:p>
    <w:p w:rsidR="00250026" w:rsidRDefault="00250026" w:rsidP="00250026"/>
    <w:p w:rsidR="00250026" w:rsidRDefault="00250026" w:rsidP="00250026">
      <w:pPr>
        <w:jc w:val="both"/>
      </w:pPr>
      <w:r>
        <w:t xml:space="preserve">- </w:t>
      </w:r>
      <w:r w:rsidRPr="00A42C0D">
        <w:rPr>
          <w:b/>
        </w:rPr>
        <w:t xml:space="preserve">Responsabile del Settore Tecnico Ing. Aurelio </w:t>
      </w:r>
      <w:proofErr w:type="spellStart"/>
      <w:r w:rsidRPr="00A42C0D">
        <w:rPr>
          <w:b/>
        </w:rPr>
        <w:t>Lovoy</w:t>
      </w:r>
      <w:proofErr w:type="spellEnd"/>
      <w:r w:rsidRPr="00A42C0D">
        <w:rPr>
          <w:b/>
        </w:rPr>
        <w:t>:</w:t>
      </w:r>
      <w:r>
        <w:t xml:space="preserve">  Specifica che si tratta di</w:t>
      </w:r>
      <w:r w:rsidR="00236977">
        <w:t xml:space="preserve"> un bene confiscato alla mafia, </w:t>
      </w:r>
      <w:r>
        <w:t xml:space="preserve"> che con Decreto del Direttore dell’ANBSC è stato disposto il trasferimento al patrimonio indisponibile del Comune,</w:t>
      </w:r>
      <w:r w:rsidR="00236977" w:rsidRPr="00236977">
        <w:t xml:space="preserve"> </w:t>
      </w:r>
      <w:r w:rsidR="00236977">
        <w:t>che con determina del Sindaco sono stati regolamentati  gli adempimenti per l’acquisizione di tale bene,</w:t>
      </w:r>
      <w:r w:rsidR="00236977" w:rsidRPr="00236977">
        <w:t xml:space="preserve"> </w:t>
      </w:r>
      <w:r w:rsidR="00236977">
        <w:t xml:space="preserve">inserendolo nel Piano Triennale delle  OO.PP..,    assegnandole un‘identificazione catastale. Comunica, </w:t>
      </w:r>
      <w:r w:rsidR="00F97069">
        <w:t>inoltre,</w:t>
      </w:r>
      <w:r w:rsidR="00236977">
        <w:t xml:space="preserve"> </w:t>
      </w:r>
      <w:r w:rsidR="00F97069">
        <w:t>che è intendimento dell’Amministrazione Comunale, la quale ha coinvolto varie associazioni come enti part</w:t>
      </w:r>
      <w:r w:rsidR="00236977">
        <w:t>ner,</w:t>
      </w:r>
      <w:r w:rsidR="00F97069">
        <w:t xml:space="preserve"> d</w:t>
      </w:r>
      <w:r w:rsidR="00236977">
        <w:t>i mettere in atto una cucina -</w:t>
      </w:r>
      <w:r w:rsidR="00F97069">
        <w:t>mensa per assi</w:t>
      </w:r>
      <w:r w:rsidR="00236977">
        <w:t>s</w:t>
      </w:r>
      <w:r w:rsidR="00F97069">
        <w:t>tere chi si trova in difficoltà</w:t>
      </w:r>
      <w:r w:rsidR="00236977">
        <w:t>. Con la presente proposta, si chiede al consiglio di prendere atto di tale bene facente parte del patrimonio indisponibile dell’Ente.</w:t>
      </w:r>
    </w:p>
    <w:p w:rsidR="00236977" w:rsidRDefault="00236977" w:rsidP="00250026">
      <w:pPr>
        <w:jc w:val="both"/>
      </w:pPr>
    </w:p>
    <w:p w:rsidR="00250026" w:rsidRDefault="00250026" w:rsidP="00250026">
      <w:pPr>
        <w:jc w:val="both"/>
      </w:pPr>
      <w:r>
        <w:t>Indi il Presidente apre la discussione.</w:t>
      </w:r>
    </w:p>
    <w:p w:rsidR="00250026" w:rsidRDefault="00250026" w:rsidP="00250026">
      <w:pPr>
        <w:jc w:val="both"/>
      </w:pPr>
      <w:r>
        <w:t>Nessuno chiede di intervenire e, pertanto, il Presidente mette ai voti la proposta di deliberazione.</w:t>
      </w:r>
    </w:p>
    <w:p w:rsidR="00250026" w:rsidRDefault="00250026" w:rsidP="00250026">
      <w:pPr>
        <w:jc w:val="both"/>
      </w:pPr>
    </w:p>
    <w:p w:rsidR="00250026" w:rsidRDefault="00250026" w:rsidP="00250026">
      <w:pPr>
        <w:jc w:val="both"/>
      </w:pPr>
      <w:r>
        <w:t>Eseguita la votazione per alzata di mano, si registra il seguente  voto;</w:t>
      </w:r>
    </w:p>
    <w:p w:rsidR="00250026" w:rsidRDefault="00250026" w:rsidP="00250026">
      <w:pPr>
        <w:jc w:val="both"/>
      </w:pPr>
    </w:p>
    <w:p w:rsidR="00250026" w:rsidRDefault="00250026" w:rsidP="00250026">
      <w:pPr>
        <w:jc w:val="both"/>
      </w:pPr>
      <w:r>
        <w:t>Presenti: 9</w:t>
      </w:r>
    </w:p>
    <w:p w:rsidR="00250026" w:rsidRDefault="00250026" w:rsidP="00250026">
      <w:pPr>
        <w:jc w:val="both"/>
      </w:pPr>
    </w:p>
    <w:p w:rsidR="00250026" w:rsidRDefault="00250026" w:rsidP="00250026">
      <w:pPr>
        <w:jc w:val="both"/>
      </w:pPr>
      <w:r>
        <w:t>Votanti: 9</w:t>
      </w:r>
    </w:p>
    <w:p w:rsidR="00250026" w:rsidRDefault="00250026" w:rsidP="00250026">
      <w:pPr>
        <w:jc w:val="both"/>
      </w:pPr>
    </w:p>
    <w:p w:rsidR="00250026" w:rsidRDefault="00250026" w:rsidP="00250026">
      <w:pPr>
        <w:jc w:val="both"/>
      </w:pPr>
      <w:r>
        <w:t>Favorevoli: 9</w:t>
      </w:r>
    </w:p>
    <w:p w:rsidR="00250026" w:rsidRDefault="00250026" w:rsidP="00250026">
      <w:pPr>
        <w:jc w:val="both"/>
      </w:pPr>
    </w:p>
    <w:p w:rsidR="00250026" w:rsidRDefault="00250026" w:rsidP="00250026">
      <w:pPr>
        <w:jc w:val="both"/>
      </w:pPr>
      <w:r>
        <w:t>Contrari: 0</w:t>
      </w:r>
    </w:p>
    <w:p w:rsidR="00250026" w:rsidRDefault="00250026" w:rsidP="00250026">
      <w:pPr>
        <w:jc w:val="both"/>
      </w:pPr>
    </w:p>
    <w:p w:rsidR="00250026" w:rsidRDefault="00250026" w:rsidP="00250026">
      <w:pPr>
        <w:jc w:val="both"/>
      </w:pPr>
      <w:r>
        <w:t xml:space="preserve">Astenuti:  0      </w:t>
      </w:r>
    </w:p>
    <w:p w:rsidR="00250026" w:rsidRDefault="00250026" w:rsidP="00250026">
      <w:pPr>
        <w:jc w:val="both"/>
      </w:pPr>
    </w:p>
    <w:p w:rsidR="00250026" w:rsidRDefault="00250026" w:rsidP="00250026">
      <w:pPr>
        <w:jc w:val="both"/>
        <w:rPr>
          <w:i/>
        </w:rPr>
      </w:pPr>
      <w:r w:rsidRPr="00B144D1">
        <w:t>Il PRESIDENTE dichiara</w:t>
      </w:r>
      <w:r w:rsidRPr="000E1729">
        <w:rPr>
          <w:i/>
        </w:rPr>
        <w:t xml:space="preserve"> “ il Consiglio HA APPROVATO</w:t>
      </w:r>
      <w:r>
        <w:rPr>
          <w:i/>
        </w:rPr>
        <w:t xml:space="preserve"> ALL’ UNANIMITA’’ ”</w:t>
      </w:r>
    </w:p>
    <w:p w:rsidR="00250026" w:rsidRDefault="00250026" w:rsidP="00250026">
      <w:pPr>
        <w:jc w:val="both"/>
        <w:rPr>
          <w:i/>
        </w:rPr>
      </w:pPr>
    </w:p>
    <w:p w:rsidR="00250026" w:rsidRPr="00C84AB7" w:rsidRDefault="00250026" w:rsidP="00250026">
      <w:pPr>
        <w:jc w:val="both"/>
      </w:pPr>
      <w:r w:rsidRPr="00C84AB7">
        <w:t>IL PRESIDENTE pone in votazione l’immediata esecutività dell’atto</w:t>
      </w:r>
      <w:r>
        <w:t>.</w:t>
      </w:r>
    </w:p>
    <w:p w:rsidR="00250026" w:rsidRDefault="00250026" w:rsidP="00250026">
      <w:pPr>
        <w:jc w:val="both"/>
      </w:pPr>
      <w:r w:rsidRPr="00C84AB7">
        <w:t>Eseguita la votazione  per alzata di mano si registra il voto:</w:t>
      </w:r>
    </w:p>
    <w:p w:rsidR="00250026" w:rsidRPr="00C84AB7" w:rsidRDefault="00250026" w:rsidP="00250026">
      <w:pPr>
        <w:jc w:val="both"/>
      </w:pPr>
    </w:p>
    <w:p w:rsidR="00250026" w:rsidRDefault="00250026" w:rsidP="00250026">
      <w:pPr>
        <w:jc w:val="both"/>
      </w:pPr>
      <w:r>
        <w:t>Presenti: 9</w:t>
      </w:r>
    </w:p>
    <w:p w:rsidR="00250026" w:rsidRDefault="00250026" w:rsidP="00250026">
      <w:pPr>
        <w:jc w:val="both"/>
      </w:pPr>
    </w:p>
    <w:p w:rsidR="00250026" w:rsidRDefault="00250026" w:rsidP="00250026">
      <w:pPr>
        <w:jc w:val="both"/>
      </w:pPr>
      <w:r>
        <w:t>Votanti:  9</w:t>
      </w:r>
    </w:p>
    <w:p w:rsidR="00250026" w:rsidRDefault="00250026" w:rsidP="00250026">
      <w:pPr>
        <w:jc w:val="both"/>
      </w:pPr>
    </w:p>
    <w:p w:rsidR="00250026" w:rsidRDefault="00250026" w:rsidP="00250026">
      <w:pPr>
        <w:jc w:val="both"/>
      </w:pPr>
      <w:r>
        <w:t>Favorevoli: 9</w:t>
      </w:r>
    </w:p>
    <w:p w:rsidR="00250026" w:rsidRDefault="00250026" w:rsidP="00250026">
      <w:pPr>
        <w:jc w:val="both"/>
      </w:pPr>
    </w:p>
    <w:p w:rsidR="00250026" w:rsidRDefault="00250026" w:rsidP="00250026">
      <w:pPr>
        <w:jc w:val="both"/>
      </w:pPr>
      <w:r>
        <w:t>Contrari: 0</w:t>
      </w:r>
    </w:p>
    <w:p w:rsidR="00250026" w:rsidRDefault="00250026" w:rsidP="00250026">
      <w:pPr>
        <w:jc w:val="both"/>
      </w:pPr>
    </w:p>
    <w:p w:rsidR="00250026" w:rsidRDefault="00250026" w:rsidP="00250026">
      <w:pPr>
        <w:jc w:val="both"/>
      </w:pPr>
      <w:r>
        <w:t xml:space="preserve">Astenuti: 0  </w:t>
      </w:r>
    </w:p>
    <w:p w:rsidR="00250026" w:rsidRDefault="00250026" w:rsidP="00250026">
      <w:pPr>
        <w:jc w:val="both"/>
      </w:pPr>
    </w:p>
    <w:p w:rsidR="00250026" w:rsidRPr="00D810B7" w:rsidRDefault="00250026" w:rsidP="00250026">
      <w:pPr>
        <w:jc w:val="both"/>
      </w:pPr>
      <w:r>
        <w:t xml:space="preserve"> </w:t>
      </w:r>
      <w:r w:rsidRPr="00C84AB7">
        <w:t>Il PRESIDENTE dichiara</w:t>
      </w:r>
      <w:r w:rsidRPr="000E1729">
        <w:rPr>
          <w:i/>
        </w:rPr>
        <w:t xml:space="preserve"> “ il Consiglio HA APPROVATO</w:t>
      </w:r>
      <w:r>
        <w:rPr>
          <w:i/>
        </w:rPr>
        <w:t xml:space="preserve"> ALL’UNANIMITA’”</w:t>
      </w:r>
    </w:p>
    <w:p w:rsidR="00250026" w:rsidRDefault="00250026" w:rsidP="00250026">
      <w:pPr>
        <w:jc w:val="both"/>
        <w:rPr>
          <w:i/>
        </w:rPr>
      </w:pPr>
    </w:p>
    <w:p w:rsidR="00701E04" w:rsidRDefault="00701E04" w:rsidP="00E065C4">
      <w:pPr>
        <w:jc w:val="both"/>
        <w:rPr>
          <w:i/>
        </w:rPr>
      </w:pPr>
      <w:r>
        <w:rPr>
          <w:i/>
        </w:rPr>
        <w:t>Si passa all’ordine del giorno.</w:t>
      </w:r>
    </w:p>
    <w:p w:rsidR="005829C9" w:rsidRPr="005829C9" w:rsidRDefault="005829C9" w:rsidP="005829C9">
      <w:pPr>
        <w:jc w:val="center"/>
        <w:rPr>
          <w:rFonts w:ascii="Calibri" w:hAnsi="Calibri" w:cs="Calibri"/>
        </w:rPr>
      </w:pPr>
      <w:r>
        <w:rPr>
          <w:rFonts w:ascii="Calibri" w:hAnsi="Calibri" w:cs="Calibri"/>
          <w:noProof/>
        </w:rPr>
        <w:lastRenderedPageBreak/>
        <w:drawing>
          <wp:inline distT="0" distB="0" distL="0" distR="0">
            <wp:extent cx="647700" cy="866775"/>
            <wp:effectExtent l="0" t="0" r="0" b="9525"/>
            <wp:docPr id="1" name="Immagine 1" descr="page3image498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age3image49846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66775"/>
                    </a:xfrm>
                    <a:prstGeom prst="rect">
                      <a:avLst/>
                    </a:prstGeom>
                    <a:noFill/>
                    <a:ln>
                      <a:noFill/>
                    </a:ln>
                  </pic:spPr>
                </pic:pic>
              </a:graphicData>
            </a:graphic>
          </wp:inline>
        </w:drawing>
      </w:r>
    </w:p>
    <w:p w:rsidR="005829C9" w:rsidRPr="005829C9" w:rsidRDefault="005829C9" w:rsidP="005829C9">
      <w:pPr>
        <w:jc w:val="center"/>
        <w:rPr>
          <w:rFonts w:ascii="Calibri" w:eastAsia="Calibri" w:hAnsi="Calibri"/>
          <w:b/>
          <w:bCs/>
          <w:sz w:val="28"/>
          <w:szCs w:val="28"/>
          <w:lang w:eastAsia="en-US"/>
        </w:rPr>
      </w:pPr>
      <w:r w:rsidRPr="005829C9">
        <w:rPr>
          <w:rFonts w:ascii="Calibri" w:eastAsia="Calibri" w:hAnsi="Calibri"/>
          <w:b/>
          <w:bCs/>
          <w:sz w:val="28"/>
          <w:szCs w:val="28"/>
          <w:lang w:eastAsia="en-US"/>
        </w:rPr>
        <w:t>COMUNE DI SANTA MARGHERITA DI BELICE</w:t>
      </w:r>
    </w:p>
    <w:p w:rsidR="005829C9" w:rsidRPr="005829C9" w:rsidRDefault="005829C9" w:rsidP="005829C9">
      <w:pPr>
        <w:jc w:val="center"/>
        <w:rPr>
          <w:rFonts w:ascii="Calibri" w:eastAsia="Calibri" w:hAnsi="Calibri"/>
          <w:b/>
          <w:bCs/>
          <w:sz w:val="28"/>
          <w:szCs w:val="28"/>
          <w:lang w:eastAsia="en-US"/>
        </w:rPr>
      </w:pPr>
      <w:r w:rsidRPr="005829C9">
        <w:rPr>
          <w:rFonts w:ascii="Calibri" w:eastAsia="Calibri" w:hAnsi="Calibri"/>
          <w:b/>
          <w:bCs/>
          <w:sz w:val="28"/>
          <w:szCs w:val="28"/>
          <w:lang w:eastAsia="en-US"/>
        </w:rPr>
        <w:t>Libero Consorzio Comunale di Agrigento</w:t>
      </w:r>
    </w:p>
    <w:p w:rsidR="005829C9" w:rsidRPr="005829C9" w:rsidRDefault="005829C9" w:rsidP="005829C9">
      <w:pPr>
        <w:jc w:val="center"/>
        <w:rPr>
          <w:rFonts w:ascii="Calibri" w:hAnsi="Calibri"/>
        </w:rPr>
      </w:pPr>
    </w:p>
    <w:p w:rsidR="005829C9" w:rsidRPr="005829C9" w:rsidRDefault="005829C9" w:rsidP="005829C9">
      <w:pPr>
        <w:rPr>
          <w:rFonts w:ascii="Calibri" w:hAnsi="Calibri" w:cs="Calibri"/>
        </w:rPr>
      </w:pPr>
    </w:p>
    <w:p w:rsidR="005829C9" w:rsidRPr="005829C9" w:rsidRDefault="005829C9" w:rsidP="005829C9">
      <w:pPr>
        <w:spacing w:before="100" w:beforeAutospacing="1" w:after="100" w:afterAutospacing="1"/>
        <w:jc w:val="center"/>
        <w:rPr>
          <w:rFonts w:ascii="Calibri" w:hAnsi="Calibri" w:cs="Calibri"/>
          <w:b/>
          <w:bCs/>
        </w:rPr>
      </w:pPr>
      <w:r w:rsidRPr="005829C9">
        <w:rPr>
          <w:rFonts w:ascii="Calibri" w:hAnsi="Calibri" w:cs="Calibri"/>
          <w:b/>
          <w:bCs/>
        </w:rPr>
        <w:t xml:space="preserve">PROPOSTA DI DELIBERAZIONE DI CONSIGLIO </w:t>
      </w:r>
      <w:r w:rsidRPr="005829C9">
        <w:t>COMUNALE</w:t>
      </w:r>
    </w:p>
    <w:p w:rsidR="005829C9" w:rsidRPr="005829C9" w:rsidRDefault="005829C9" w:rsidP="005829C9">
      <w:pPr>
        <w:spacing w:before="100" w:beforeAutospacing="1" w:after="100" w:afterAutospacing="1"/>
        <w:jc w:val="center"/>
        <w:rPr>
          <w:rFonts w:ascii="Calibri" w:hAnsi="Calibri" w:cs="Calibri"/>
          <w:b/>
          <w:bCs/>
        </w:rPr>
      </w:pPr>
      <w:r w:rsidRPr="005829C9">
        <w:rPr>
          <w:rFonts w:ascii="Calibri" w:hAnsi="Calibri" w:cs="Calibri"/>
          <w:b/>
          <w:bCs/>
        </w:rPr>
        <w:t>N. 02 DEL 07/03/2022</w:t>
      </w:r>
    </w:p>
    <w:p w:rsidR="005829C9" w:rsidRPr="005829C9" w:rsidRDefault="005829C9" w:rsidP="005829C9">
      <w:pPr>
        <w:rPr>
          <w:rFonts w:ascii="Calibri" w:hAnsi="Calibri" w:cs="Calibri"/>
        </w:rPr>
      </w:pPr>
    </w:p>
    <w:p w:rsidR="005829C9" w:rsidRPr="005829C9" w:rsidRDefault="005829C9" w:rsidP="005829C9">
      <w:pPr>
        <w:pBdr>
          <w:top w:val="single" w:sz="4" w:space="1" w:color="auto"/>
          <w:left w:val="single" w:sz="4" w:space="4" w:color="auto"/>
          <w:bottom w:val="single" w:sz="4" w:space="1" w:color="auto"/>
          <w:right w:val="single" w:sz="4" w:space="4" w:color="auto"/>
        </w:pBdr>
        <w:jc w:val="both"/>
        <w:rPr>
          <w:rFonts w:ascii="Calibri" w:hAnsi="Calibri" w:cs="Calibri"/>
        </w:rPr>
      </w:pPr>
      <w:r w:rsidRPr="005829C9">
        <w:rPr>
          <w:rFonts w:ascii="Calibri" w:hAnsi="Calibri" w:cs="Calibri"/>
        </w:rPr>
        <w:t xml:space="preserve">Oggetto: </w:t>
      </w:r>
      <w:r w:rsidRPr="005829C9">
        <w:rPr>
          <w:rFonts w:ascii="Calibri" w:eastAsia="Calibri" w:hAnsi="Calibri"/>
          <w:lang w:eastAsia="en-US"/>
        </w:rPr>
        <w:t>ACQUISIZIONE AL PATRIMONIO INDISPONIBILE DI BENI CONFISCATI ALLA CRIMINALITÀ ORGANIZZATA SITI NEL TERRITORIO DEL COMUNE DI SANTA MARGHERITA DI BELICE TRASFERITI CON DECRETO DEL DIRETTORE DELL’ANBSC N. 36947/2018.</w:t>
      </w:r>
    </w:p>
    <w:p w:rsidR="005829C9" w:rsidRPr="005829C9" w:rsidRDefault="005829C9" w:rsidP="005829C9">
      <w:pPr>
        <w:rPr>
          <w:rFonts w:ascii="Calibri" w:eastAsia="Calibri" w:hAnsi="Calibri" w:cs="Calibri"/>
          <w:lang w:eastAsia="en-US"/>
        </w:rPr>
      </w:pPr>
    </w:p>
    <w:p w:rsidR="005829C9" w:rsidRPr="005829C9" w:rsidRDefault="005829C9" w:rsidP="005829C9">
      <w:pPr>
        <w:spacing w:before="100" w:beforeAutospacing="1"/>
        <w:rPr>
          <w:rFonts w:ascii="Calibri" w:hAnsi="Calibri" w:cs="Calibri"/>
          <w:i/>
          <w:iCs/>
        </w:rPr>
      </w:pPr>
      <w:r w:rsidRPr="005829C9">
        <w:rPr>
          <w:rFonts w:ascii="Calibri" w:hAnsi="Calibri" w:cs="Calibri"/>
        </w:rPr>
        <w:t>INIZIATIVA DELLA PROPOSTA: VICE SINDACO F.to Dott. Roberto Marino</w:t>
      </w:r>
    </w:p>
    <w:p w:rsidR="005829C9" w:rsidRPr="005829C9" w:rsidRDefault="005829C9" w:rsidP="005829C9">
      <w:pPr>
        <w:spacing w:before="100" w:beforeAutospacing="1"/>
        <w:rPr>
          <w:rFonts w:ascii="Calibri" w:hAnsi="Calibri" w:cs="Calibri"/>
        </w:rPr>
      </w:pPr>
    </w:p>
    <w:p w:rsidR="005829C9" w:rsidRPr="005829C9" w:rsidRDefault="005829C9" w:rsidP="005829C9">
      <w:pPr>
        <w:spacing w:before="100" w:beforeAutospacing="1" w:after="100" w:afterAutospacing="1"/>
        <w:rPr>
          <w:rFonts w:ascii="Calibri" w:hAnsi="Calibri" w:cs="Calibri"/>
        </w:rPr>
      </w:pPr>
      <w:r w:rsidRPr="005829C9">
        <w:rPr>
          <w:rFonts w:ascii="Calibri" w:hAnsi="Calibri" w:cs="Calibri"/>
        </w:rPr>
        <w:t xml:space="preserve">Ai sensi dell’art.12 della L.R. n.30 del 23/12/2000, si esprimono, sulla presente proposta, i seguenti pareri: </w:t>
      </w:r>
    </w:p>
    <w:p w:rsidR="005829C9" w:rsidRPr="005829C9" w:rsidRDefault="005829C9" w:rsidP="005829C9">
      <w:pPr>
        <w:spacing w:before="100" w:beforeAutospacing="1" w:after="100" w:afterAutospacing="1"/>
        <w:rPr>
          <w:rFonts w:ascii="Calibri" w:hAnsi="Calibri" w:cs="Calibri"/>
        </w:rPr>
      </w:pPr>
      <w:r w:rsidRPr="005829C9">
        <w:rPr>
          <w:rFonts w:ascii="Calibri" w:hAnsi="Calibri" w:cs="Calibri"/>
        </w:rPr>
        <w:t xml:space="preserve">1) Per quanto concerne la regolarità tecnica si esprime parere favorevole. </w:t>
      </w:r>
    </w:p>
    <w:p w:rsidR="005829C9" w:rsidRPr="005829C9" w:rsidRDefault="005829C9" w:rsidP="005829C9">
      <w:pPr>
        <w:spacing w:before="100" w:beforeAutospacing="1" w:after="100" w:afterAutospacing="1"/>
        <w:rPr>
          <w:rFonts w:ascii="Calibri" w:hAnsi="Calibri" w:cs="Calibri"/>
        </w:rPr>
      </w:pPr>
      <w:r w:rsidRPr="005829C9">
        <w:rPr>
          <w:rFonts w:ascii="Calibri" w:hAnsi="Calibri" w:cs="Calibri"/>
        </w:rPr>
        <w:t>Lì    07/03/2022</w:t>
      </w:r>
    </w:p>
    <w:p w:rsidR="005829C9" w:rsidRPr="005829C9" w:rsidRDefault="005829C9" w:rsidP="005829C9">
      <w:pPr>
        <w:ind w:left="5664"/>
        <w:rPr>
          <w:rFonts w:ascii="Calibri" w:eastAsia="Calibri" w:hAnsi="Calibri" w:cs="Calibri"/>
          <w:lang w:eastAsia="en-US"/>
        </w:rPr>
      </w:pPr>
      <w:r w:rsidRPr="005829C9">
        <w:rPr>
          <w:rFonts w:ascii="Calibri" w:eastAsia="Calibri" w:hAnsi="Calibri" w:cs="Calibri"/>
          <w:lang w:eastAsia="en-US"/>
        </w:rPr>
        <w:t xml:space="preserve">Il Responsabile del Settore Tecnico </w:t>
      </w:r>
    </w:p>
    <w:p w:rsidR="005829C9" w:rsidRPr="005829C9" w:rsidRDefault="005829C9" w:rsidP="005829C9">
      <w:pPr>
        <w:ind w:left="6372"/>
        <w:rPr>
          <w:rFonts w:ascii="Calibri" w:eastAsia="Calibri" w:hAnsi="Calibri" w:cs="Calibri"/>
          <w:lang w:eastAsia="en-US"/>
        </w:rPr>
      </w:pPr>
      <w:r w:rsidRPr="005829C9">
        <w:rPr>
          <w:rFonts w:ascii="Calibri" w:eastAsia="Calibri" w:hAnsi="Calibri" w:cs="Calibri"/>
          <w:lang w:eastAsia="en-US"/>
        </w:rPr>
        <w:t xml:space="preserve">F.to   Ing. Aurelio </w:t>
      </w:r>
      <w:proofErr w:type="spellStart"/>
      <w:r w:rsidRPr="005829C9">
        <w:rPr>
          <w:rFonts w:ascii="Calibri" w:eastAsia="Calibri" w:hAnsi="Calibri" w:cs="Calibri"/>
          <w:lang w:eastAsia="en-US"/>
        </w:rPr>
        <w:t>Lovoy</w:t>
      </w:r>
      <w:proofErr w:type="spellEnd"/>
      <w:r w:rsidRPr="005829C9">
        <w:rPr>
          <w:rFonts w:ascii="Calibri" w:eastAsia="Calibri" w:hAnsi="Calibri" w:cs="Calibri"/>
          <w:lang w:eastAsia="en-US"/>
        </w:rPr>
        <w:t xml:space="preserve"> </w:t>
      </w:r>
    </w:p>
    <w:p w:rsidR="005829C9" w:rsidRPr="005829C9" w:rsidRDefault="005829C9" w:rsidP="005829C9">
      <w:pPr>
        <w:ind w:left="6372"/>
        <w:rPr>
          <w:rFonts w:ascii="Calibri" w:eastAsia="Calibri" w:hAnsi="Calibri" w:cs="Calibri"/>
          <w:lang w:eastAsia="en-US"/>
        </w:rPr>
      </w:pPr>
    </w:p>
    <w:p w:rsidR="005829C9" w:rsidRPr="005829C9" w:rsidRDefault="005829C9" w:rsidP="005829C9">
      <w:pPr>
        <w:ind w:left="6372"/>
        <w:rPr>
          <w:rFonts w:ascii="Calibri" w:eastAsia="Calibri" w:hAnsi="Calibri" w:cs="Calibri"/>
          <w:lang w:eastAsia="en-US"/>
        </w:rPr>
      </w:pPr>
    </w:p>
    <w:p w:rsidR="005829C9" w:rsidRPr="005829C9" w:rsidRDefault="005829C9" w:rsidP="005829C9">
      <w:pPr>
        <w:spacing w:after="120"/>
        <w:rPr>
          <w:rFonts w:ascii="Calibri" w:hAnsi="Calibri" w:cs="Calibri"/>
        </w:rPr>
      </w:pPr>
      <w:r>
        <w:rPr>
          <w:rFonts w:ascii="Calibri" w:hAnsi="Calibri" w:cs="Calibri"/>
          <w:noProof/>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181610</wp:posOffset>
                </wp:positionV>
                <wp:extent cx="205105" cy="196215"/>
                <wp:effectExtent l="10160" t="10795" r="13335" b="12065"/>
                <wp:wrapNone/>
                <wp:docPr id="3" name="Connettore 2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105"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ttore 2 3" o:spid="_x0000_s1026" type="#_x0000_t32" style="position:absolute;margin-left:-4.9pt;margin-top:14.3pt;width:16.15pt;height:15.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OZKwIAAEwEAAAOAAAAZHJzL2Uyb0RvYy54bWysVE2P2yAQvVfqf0DcE3/EThMrzqqyk/aw&#10;bSPt9gcQwDYqBgRsnKjqfy9gJ920l6qqD3gwM2/ezDy8eTj3HJyoNkyKEibzGAIqsCRMtCX8+ryf&#10;rSAwFgmCuBS0hBdq4MP27ZvNoAqayk5yQjVwIMIUgyphZ60qosjgjvbIzKWiwh02UvfIuq1uI6LR&#10;4NB7HqVxvIwGqYnSElNj3Nd6PITbgN80FNsvTWOoBbyEjpsNqw7r0a/RdoOKViPVMTzRQP/AokdM&#10;uKQ3qBpZBF40+wOqZ1hLIxs7x7KPZNMwTEMNrpok/q2apw4pGmpxzTHq1ibz/2Dx59NBA0ZKuIBA&#10;oN6NqJJCUGulpiAFC9+hQZnCOVbioH2N+Cye1KPE3wwQsuqQaGlg+nxRLjzxEdFdiN8Y5fIch0+S&#10;OB/0YmVo17nRPWg4Ux99oAd3LQHnMJ/LbT70bAF2H9M4T+IcAuyOkvUyTfKQCxUexgcrbewHKnvg&#10;jRIaqxFrOxsqwq6iMQU6PRrrSf4K8MFC7hnnQRBcgKGE6zzNAycjOSP+0LsZ3R4rrsEJeUmFZ2Jx&#10;56bliyABrKOI7CbbIsZH2yXnwuO54hydyRo1830dr3er3SqbZelyN8viup6931fZbLlP3uX1oq6q&#10;OvnhqSVZ0TFCqPDsrvpNsr/Tx3STRuXdFHxrQ3SPHvrlyF7fgXSYsx/tKJKjJJeDvs7fSTY4T9fL&#10;34nXe2e//glsfwIAAP//AwBQSwMEFAAGAAgAAAAhAAqnzKjcAAAABwEAAA8AAABkcnMvZG93bnJl&#10;di54bWxMzkFPg0AQBeC7if9hMybe2kUiSClDY0w0HgyJVe9bdgooO4vsFui/dz3pcfIm733FbjG9&#10;mGh0nWWEm3UEgri2uuMG4f3tcZWBcF6xVr1lQjiTg115eVGoXNuZX2na+0aEEna5Qmi9H3IpXd2S&#10;UW5tB+KQHe1olA/n2Eg9qjmUm17GUZRKozoOC60a6KGl+mt/MgjffHf+uJVT9llVPn16fmmYqhnx&#10;+mq534LwtPi/Z/jlBzqUwXSwJ9ZO9AirTZB7hDhLQYQ8jhMQB4Rkk4AsC/nfX/4AAAD//wMAUEsB&#10;Ai0AFAAGAAgAAAAhALaDOJL+AAAA4QEAABMAAAAAAAAAAAAAAAAAAAAAAFtDb250ZW50X1R5cGVz&#10;XS54bWxQSwECLQAUAAYACAAAACEAOP0h/9YAAACUAQAACwAAAAAAAAAAAAAAAAAvAQAAX3JlbHMv&#10;LnJlbHNQSwECLQAUAAYACAAAACEAGNHTmSsCAABMBAAADgAAAAAAAAAAAAAAAAAuAgAAZHJzL2Uy&#10;b0RvYy54bWxQSwECLQAUAAYACAAAACEACqfMqNwAAAAHAQAADwAAAAAAAAAAAAAAAACFBAAAZHJz&#10;L2Rvd25yZXYueG1sUEsFBgAAAAAEAAQA8wAAAI4FAAAAAA==&#10;"/>
            </w:pict>
          </mc:Fallback>
        </mc:AlternateContent>
      </w:r>
      <w:r>
        <w:rPr>
          <w:rFonts w:ascii="Calibri" w:hAnsi="Calibri" w:cs="Calibri"/>
          <w:noProof/>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181610</wp:posOffset>
                </wp:positionV>
                <wp:extent cx="102870" cy="196215"/>
                <wp:effectExtent l="13970" t="10795" r="6985" b="12065"/>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2" o:spid="_x0000_s1026" type="#_x0000_t32" style="position:absolute;margin-left:-.85pt;margin-top:14.3pt;width:8.1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MbIwIAAEIEAAAOAAAAZHJzL2Uyb0RvYy54bWysU9uO2yAQfa/Uf0C8Z32pk02sOKvKTvqy&#10;bSPt9gMIYBsVAwISJ6r67x3IRZv2parqBzzAzJkzM4fl03GQ6MCtE1pVOHtIMeKKaiZUV+Fvr5vJ&#10;HCPniWJEasUrfOIOP63ev1uOpuS57rVk3CIAUa4cTYV7702ZJI72fCDuQRuu4LLVdiAetrZLmCUj&#10;oA8yydN0lozaMmM15c7BaXO+xKuI37ac+q9t67hHssLAzcfVxnUX1mS1JGVniekFvdAg/8BiIEJB&#10;0htUQzxBeyv+gBoEtdrp1j9QPSS6bQXlsQaoJkt/q+alJ4bHWqA5ztza5P4fLP1y2FokWIVzjBQZ&#10;YES1Vop7ry1HOcpDh0bjSnCs1daGGulRvZhnTb87pHTdE9XxyPT1ZCA8CxHJXUjYOAN5duNnzcCH&#10;7L2O7Tq2dgiQ0Ah0jFM53abCjx5ROMzSfP4Is6NwlS1meTaNGUh5DTbW+U9cDygYFXbeEtH1PtZB&#10;oY4spiKHZ+cDNVJeA0JmpTdCyigDqdBY4cU0n8YAp6Vg4TK4OdvtamnRgQQhxe/C4s7N6r1iEazn&#10;hK0vtidCnm1ILlXAg+KAzsU6K+XHIl2s5+t5MSny2XpSpE0z+bipi8lskz1Omw9NXTfZz0AtK8pe&#10;MMZVYHdVbVb8nSou7+est5tub21I7tFjv4Ds9R9Jx+mGgZ6lsdPstLXXqYNQo/PlUYWX8HYP9tun&#10;v/oFAAD//wMAUEsDBBQABgAIAAAAIQB3SfYO3QAAAAcBAAAPAAAAZHJzL2Rvd25yZXYueG1sTI7B&#10;bsIwEETvlfgHayv1UoGTqKGQZoMQUg8cC0i9mnibpI3XUeyQwNfXnNrjaEZvXr6ZTCsu1LvGMkK8&#10;iEAQl1Y3XCGcju/zFQjnFWvVWiaEKznYFLOHXGXajvxBl4OvRICwyxRC7X2XSenKmoxyC9sRh+7L&#10;9kb5EPtK6l6NAW5amUTRUhrVcHioVUe7msqfw2AQyA1pHG3Xpjrtb+PzZ3L7Hrsj4tPjtH0D4Wny&#10;f2O46wd1KILT2Q6snWgR5vFrWCIkqyWIe/+SgjgjpOsUZJHL//7FLwAAAP//AwBQSwECLQAUAAYA&#10;CAAAACEAtoM4kv4AAADhAQAAEwAAAAAAAAAAAAAAAAAAAAAAW0NvbnRlbnRfVHlwZXNdLnhtbFBL&#10;AQItABQABgAIAAAAIQA4/SH/1gAAAJQBAAALAAAAAAAAAAAAAAAAAC8BAABfcmVscy8ucmVsc1BL&#10;AQItABQABgAIAAAAIQAfyfMbIwIAAEIEAAAOAAAAAAAAAAAAAAAAAC4CAABkcnMvZTJvRG9jLnht&#10;bFBLAQItABQABgAIAAAAIQB3SfYO3QAAAAcBAAAPAAAAAAAAAAAAAAAAAH0EAABkcnMvZG93bnJl&#10;di54bWxQSwUGAAAAAAQABADzAAAAhwUAAAAA&#10;"/>
            </w:pict>
          </mc:Fallback>
        </mc:AlternateContent>
      </w:r>
      <w:r w:rsidRPr="005829C9">
        <w:rPr>
          <w:rFonts w:ascii="Calibri" w:hAnsi="Calibri" w:cs="Calibri"/>
        </w:rPr>
        <w:t>2) Per quanto concerne la regolarità contabile si esprime:</w:t>
      </w:r>
      <w:r w:rsidRPr="005829C9">
        <w:rPr>
          <w:rFonts w:ascii="Calibri" w:hAnsi="Calibri" w:cs="Calibri"/>
        </w:rPr>
        <w:br/>
      </w:r>
      <w:r w:rsidRPr="005829C9">
        <w:rPr>
          <w:rFonts w:ascii="Calibri" w:hAnsi="Calibri" w:cs="Calibri"/>
        </w:rPr>
        <w:sym w:font="Symbol" w:char="F0F0"/>
      </w:r>
      <w:r w:rsidRPr="005829C9">
        <w:rPr>
          <w:rFonts w:ascii="Calibri" w:hAnsi="Calibri" w:cs="Calibri"/>
        </w:rPr>
        <w:t xml:space="preserve"> parere: FAVOREVOLE</w:t>
      </w:r>
    </w:p>
    <w:p w:rsidR="005829C9" w:rsidRPr="005829C9" w:rsidRDefault="005829C9" w:rsidP="005829C9">
      <w:pPr>
        <w:spacing w:after="120"/>
        <w:rPr>
          <w:rFonts w:ascii="Calibri" w:hAnsi="Calibri" w:cs="Calibri"/>
        </w:rPr>
      </w:pPr>
      <w:r w:rsidRPr="005829C9">
        <w:rPr>
          <w:rFonts w:ascii="Calibri" w:hAnsi="Calibri" w:cs="Calibri"/>
        </w:rPr>
        <w:sym w:font="Symbol" w:char="F0F0"/>
      </w:r>
      <w:r w:rsidRPr="005829C9">
        <w:rPr>
          <w:rFonts w:ascii="Calibri" w:hAnsi="Calibri" w:cs="Calibri"/>
        </w:rPr>
        <w:t xml:space="preserve">  parere non dovuto in quanto atto privo di rilevanza contabile. </w:t>
      </w:r>
    </w:p>
    <w:p w:rsidR="005829C9" w:rsidRPr="005829C9" w:rsidRDefault="005829C9" w:rsidP="005829C9">
      <w:pPr>
        <w:spacing w:before="100" w:beforeAutospacing="1" w:after="100" w:afterAutospacing="1"/>
        <w:rPr>
          <w:rFonts w:ascii="Calibri" w:hAnsi="Calibri" w:cs="Calibri"/>
        </w:rPr>
      </w:pPr>
      <w:r w:rsidRPr="005829C9">
        <w:rPr>
          <w:rFonts w:ascii="Calibri" w:hAnsi="Calibri" w:cs="Calibri"/>
        </w:rPr>
        <w:t>Lì   08/03/2022</w:t>
      </w:r>
    </w:p>
    <w:p w:rsidR="005829C9" w:rsidRPr="005829C9" w:rsidRDefault="005829C9" w:rsidP="005829C9">
      <w:pPr>
        <w:ind w:left="5664"/>
        <w:rPr>
          <w:rFonts w:ascii="Calibri" w:eastAsia="Calibri" w:hAnsi="Calibri" w:cs="Calibri"/>
          <w:lang w:eastAsia="en-US"/>
        </w:rPr>
      </w:pPr>
      <w:r w:rsidRPr="005829C9">
        <w:rPr>
          <w:rFonts w:ascii="Calibri" w:eastAsia="Calibri" w:hAnsi="Calibri" w:cs="Calibri"/>
          <w:lang w:eastAsia="en-US"/>
        </w:rPr>
        <w:t xml:space="preserve">Il Responsabile del Settore Finanziario </w:t>
      </w:r>
    </w:p>
    <w:p w:rsidR="005829C9" w:rsidRPr="005829C9" w:rsidRDefault="005829C9" w:rsidP="005829C9">
      <w:pPr>
        <w:ind w:left="5664"/>
        <w:rPr>
          <w:rFonts w:ascii="Calibri" w:eastAsia="Calibri" w:hAnsi="Calibri" w:cs="Calibri"/>
          <w:lang w:eastAsia="en-US"/>
        </w:rPr>
      </w:pPr>
      <w:r w:rsidRPr="005829C9">
        <w:rPr>
          <w:rFonts w:ascii="Calibri" w:eastAsia="Calibri" w:hAnsi="Calibri" w:cs="Calibri"/>
          <w:lang w:eastAsia="en-US"/>
        </w:rPr>
        <w:t xml:space="preserve">          F.to  Rag. Silvana Ardizzone </w:t>
      </w:r>
    </w:p>
    <w:p w:rsidR="005829C9" w:rsidRPr="005829C9" w:rsidRDefault="005829C9" w:rsidP="005829C9">
      <w:pPr>
        <w:rPr>
          <w:rFonts w:ascii="Calibri" w:eastAsia="Calibri" w:hAnsi="Calibri" w:cs="Calibri"/>
          <w:lang w:eastAsia="en-US"/>
        </w:rPr>
      </w:pPr>
    </w:p>
    <w:p w:rsidR="005829C9" w:rsidRPr="005829C9" w:rsidRDefault="005829C9" w:rsidP="005829C9">
      <w:pPr>
        <w:rPr>
          <w:rFonts w:ascii="Calibri" w:eastAsia="Calibri" w:hAnsi="Calibri" w:cs="Calibri"/>
          <w:lang w:eastAsia="en-US"/>
        </w:rPr>
      </w:pPr>
    </w:p>
    <w:p w:rsidR="005829C9" w:rsidRPr="005829C9" w:rsidRDefault="005829C9" w:rsidP="005829C9">
      <w:pPr>
        <w:pBdr>
          <w:top w:val="single" w:sz="4" w:space="1" w:color="auto"/>
        </w:pBdr>
        <w:spacing w:after="120"/>
        <w:rPr>
          <w:rFonts w:ascii="Calibri" w:eastAsia="Calibri" w:hAnsi="Calibri"/>
          <w:lang w:eastAsia="en-US"/>
        </w:rPr>
      </w:pPr>
      <w:r w:rsidRPr="005829C9">
        <w:rPr>
          <w:rFonts w:ascii="Calibri" w:eastAsia="Calibri" w:hAnsi="Calibri" w:cs="Calibri"/>
          <w:lang w:eastAsia="en-US"/>
        </w:rPr>
        <w:t>ATTI ALLEGATI</w:t>
      </w:r>
      <w:r w:rsidRPr="005829C9">
        <w:rPr>
          <w:rFonts w:ascii="Calibri" w:eastAsia="Calibri" w:hAnsi="Calibri" w:cs="Calibri"/>
          <w:lang w:eastAsia="en-US"/>
        </w:rPr>
        <w:br w:type="page"/>
      </w:r>
      <w:r w:rsidRPr="005829C9">
        <w:rPr>
          <w:rFonts w:ascii="Calibri" w:eastAsia="Calibri" w:hAnsi="Calibri" w:cs="Calibri"/>
          <w:lang w:eastAsia="en-US"/>
        </w:rPr>
        <w:lastRenderedPageBreak/>
        <w:t>P</w:t>
      </w:r>
      <w:r w:rsidRPr="005829C9">
        <w:rPr>
          <w:rFonts w:ascii="Calibri" w:eastAsia="Calibri" w:hAnsi="Calibri"/>
          <w:lang w:eastAsia="en-US"/>
        </w:rPr>
        <w:t xml:space="preserve">remesso che il </w:t>
      </w:r>
      <w:proofErr w:type="spellStart"/>
      <w:r w:rsidRPr="005829C9">
        <w:rPr>
          <w:rFonts w:ascii="Calibri" w:eastAsia="Calibri" w:hAnsi="Calibri"/>
          <w:lang w:eastAsia="en-US"/>
        </w:rPr>
        <w:t>D.Lgs.</w:t>
      </w:r>
      <w:proofErr w:type="spellEnd"/>
      <w:r w:rsidRPr="005829C9">
        <w:rPr>
          <w:rFonts w:ascii="Calibri" w:eastAsia="Calibri" w:hAnsi="Calibri"/>
          <w:lang w:eastAsia="en-US"/>
        </w:rPr>
        <w:t xml:space="preserve"> 159/2011 (Codice Antimafia) disciplina le procedure per il sequestro e la confisca dei beni alla criminalità organizzata e per l'utilizzo di detti beni per finalità di giustizia, di ordine pubblico, di protezione civile, per altri usi governativi o pubblici connessi allo svolgimento delle attività istituzionali delle Amministrazioni dello Stato o per finalità sociali delle Amministrazioni locali; </w:t>
      </w:r>
    </w:p>
    <w:p w:rsidR="005829C9" w:rsidRPr="005829C9" w:rsidRDefault="005829C9" w:rsidP="005829C9">
      <w:pPr>
        <w:pBdr>
          <w:top w:val="single" w:sz="4" w:space="1" w:color="auto"/>
        </w:pBdr>
        <w:spacing w:after="60"/>
        <w:jc w:val="both"/>
        <w:rPr>
          <w:rFonts w:ascii="Calibri" w:eastAsia="Calibri" w:hAnsi="Calibri"/>
          <w:lang w:eastAsia="en-US"/>
        </w:rPr>
      </w:pPr>
      <w:r w:rsidRPr="005829C9">
        <w:rPr>
          <w:rFonts w:ascii="Calibri" w:eastAsia="Calibri" w:hAnsi="Calibri"/>
          <w:lang w:eastAsia="en-US"/>
        </w:rPr>
        <w:t xml:space="preserve">visto, in particolare, l'art. 48, comma 3, </w:t>
      </w:r>
      <w:proofErr w:type="spellStart"/>
      <w:r w:rsidRPr="005829C9">
        <w:rPr>
          <w:rFonts w:ascii="Calibri" w:eastAsia="Calibri" w:hAnsi="Calibri"/>
          <w:lang w:eastAsia="en-US"/>
        </w:rPr>
        <w:t>lett</w:t>
      </w:r>
      <w:proofErr w:type="spellEnd"/>
      <w:r w:rsidRPr="005829C9">
        <w:rPr>
          <w:rFonts w:ascii="Calibri" w:eastAsia="Calibri" w:hAnsi="Calibri"/>
          <w:lang w:eastAsia="en-US"/>
        </w:rPr>
        <w:t xml:space="preserve">. c) del citato Decreto che prevede che: </w:t>
      </w:r>
    </w:p>
    <w:p w:rsidR="005829C9" w:rsidRPr="005829C9" w:rsidRDefault="005829C9" w:rsidP="005829C9">
      <w:pPr>
        <w:pBdr>
          <w:top w:val="single" w:sz="4" w:space="1" w:color="auto"/>
        </w:pBdr>
        <w:spacing w:after="120"/>
        <w:jc w:val="both"/>
        <w:rPr>
          <w:rFonts w:ascii="Calibri" w:eastAsia="Calibri" w:hAnsi="Calibri"/>
          <w:lang w:eastAsia="en-US"/>
        </w:rPr>
      </w:pPr>
      <w:r w:rsidRPr="005829C9">
        <w:rPr>
          <w:rFonts w:ascii="Calibri" w:eastAsia="Calibri" w:hAnsi="Calibri"/>
          <w:lang w:eastAsia="en-US"/>
        </w:rPr>
        <w:t xml:space="preserve">• i beni sequestrati e confiscati possono essere trasferiti al patrimonio indisponibile del Comune ovvero della Provincia o della Regione ove l'immobile è ubicato per finalità istituzionali o sociali ovvero economiche, con vincolo di reimpiego dei proventi per finalità sociali; </w:t>
      </w:r>
    </w:p>
    <w:p w:rsidR="005829C9" w:rsidRPr="005829C9" w:rsidRDefault="005829C9" w:rsidP="005829C9">
      <w:pPr>
        <w:pBdr>
          <w:top w:val="single" w:sz="4" w:space="1" w:color="auto"/>
        </w:pBdr>
        <w:spacing w:after="120"/>
        <w:jc w:val="both"/>
        <w:rPr>
          <w:rFonts w:ascii="Calibri" w:eastAsia="Calibri" w:hAnsi="Calibri"/>
          <w:lang w:eastAsia="en-US"/>
        </w:rPr>
      </w:pPr>
      <w:r w:rsidRPr="005829C9">
        <w:rPr>
          <w:rFonts w:ascii="Calibri" w:eastAsia="Calibri" w:hAnsi="Calibri"/>
          <w:lang w:eastAsia="en-US"/>
        </w:rPr>
        <w:t xml:space="preserve">• gli enti territoriali destinatari possono amministrare direttamente il bene o, sulla base di apposita convenzione, assegnarlo in concessione, a titolo gratuito e nel rispetto dei principi di trasparenza, adeguata pubblicità e parità di trattamento, a comunità, enti, associazioni, organizzazioni di volontariato, cooperative sociali per finalità sociali, nonché agli Enti parco nazionali e regionali; </w:t>
      </w:r>
    </w:p>
    <w:p w:rsidR="005829C9" w:rsidRPr="005829C9" w:rsidRDefault="005829C9" w:rsidP="005829C9">
      <w:pPr>
        <w:pBdr>
          <w:top w:val="single" w:sz="4" w:space="1" w:color="auto"/>
        </w:pBdr>
        <w:spacing w:after="240"/>
        <w:jc w:val="both"/>
        <w:rPr>
          <w:rFonts w:ascii="Calibri" w:eastAsia="Calibri" w:hAnsi="Calibri"/>
          <w:lang w:eastAsia="en-US"/>
        </w:rPr>
      </w:pPr>
      <w:r w:rsidRPr="005829C9">
        <w:rPr>
          <w:rFonts w:ascii="Calibri" w:eastAsia="Calibri" w:hAnsi="Calibri"/>
          <w:lang w:eastAsia="en-US"/>
        </w:rPr>
        <w:t xml:space="preserve">• detti beni possono altresì essere utilizzati dagli enti territoriali per finalità di lucro e i relativi proventi devono essere reimpiegati esclusivamente per finalità sociali; </w:t>
      </w:r>
    </w:p>
    <w:p w:rsidR="005829C9" w:rsidRPr="005829C9" w:rsidRDefault="005829C9" w:rsidP="005829C9">
      <w:pPr>
        <w:pBdr>
          <w:top w:val="single" w:sz="4" w:space="1" w:color="auto"/>
        </w:pBdr>
        <w:spacing w:after="60"/>
        <w:jc w:val="both"/>
        <w:rPr>
          <w:rFonts w:ascii="Calibri" w:eastAsia="Calibri" w:hAnsi="Calibri"/>
          <w:lang w:eastAsia="en-US"/>
        </w:rPr>
      </w:pPr>
      <w:r w:rsidRPr="005829C9">
        <w:rPr>
          <w:rFonts w:ascii="Calibri" w:eastAsia="Calibri" w:hAnsi="Calibri"/>
          <w:lang w:eastAsia="en-US"/>
        </w:rPr>
        <w:t xml:space="preserve">Visto lo Statuto del Comune che prevede che: </w:t>
      </w:r>
    </w:p>
    <w:p w:rsidR="005829C9" w:rsidRPr="005829C9" w:rsidRDefault="005829C9" w:rsidP="005829C9">
      <w:pPr>
        <w:pBdr>
          <w:top w:val="single" w:sz="4" w:space="1" w:color="auto"/>
        </w:pBdr>
        <w:spacing w:after="60"/>
        <w:jc w:val="both"/>
        <w:rPr>
          <w:rFonts w:ascii="Calibri" w:eastAsia="Calibri" w:hAnsi="Calibri"/>
          <w:lang w:eastAsia="en-US"/>
        </w:rPr>
      </w:pPr>
      <w:r w:rsidRPr="005829C9">
        <w:rPr>
          <w:rFonts w:ascii="Calibri" w:eastAsia="Calibri" w:hAnsi="Calibri"/>
          <w:lang w:eastAsia="en-US"/>
        </w:rPr>
        <w:t>• sia garantita ogni forma di partecipazione alla vita politica, sociale, economica e culturale e siano valorizzate le libere aggregazioni sociali attraverso cui si esprimono le personalità umane e che, anche al fine di tutelare le generazioni future, sia garantito il pieno riconoscimento dei beni comuni in quanto funzionali all'esercizio dei diritti fondamentali nonché al libero sviluppo della persona;</w:t>
      </w:r>
    </w:p>
    <w:p w:rsidR="005829C9" w:rsidRPr="005829C9" w:rsidRDefault="005829C9" w:rsidP="005829C9">
      <w:pPr>
        <w:pBdr>
          <w:top w:val="single" w:sz="4" w:space="1" w:color="auto"/>
        </w:pBdr>
        <w:spacing w:after="120"/>
        <w:jc w:val="both"/>
        <w:rPr>
          <w:rFonts w:ascii="Calibri" w:eastAsia="Calibri" w:hAnsi="Calibri"/>
          <w:lang w:eastAsia="en-US"/>
        </w:rPr>
      </w:pPr>
      <w:r w:rsidRPr="005829C9">
        <w:rPr>
          <w:rFonts w:ascii="Calibri" w:eastAsia="Calibri" w:hAnsi="Calibri"/>
          <w:lang w:eastAsia="en-US"/>
        </w:rPr>
        <w:t>• siano assicurati a tutti i cittadini, con particolare riguardo a quelli compresi nelle categorie più deboli, i servizi e siano agevolate le iniziative del volontariato e delle libere associazioni;</w:t>
      </w:r>
    </w:p>
    <w:p w:rsidR="005829C9" w:rsidRPr="005829C9" w:rsidRDefault="005829C9" w:rsidP="005829C9">
      <w:pPr>
        <w:pBdr>
          <w:top w:val="single" w:sz="4" w:space="1" w:color="auto"/>
        </w:pBdr>
        <w:spacing w:after="120"/>
        <w:jc w:val="both"/>
        <w:rPr>
          <w:rFonts w:ascii="Calibri" w:eastAsia="Calibri" w:hAnsi="Calibri"/>
          <w:lang w:eastAsia="en-US"/>
        </w:rPr>
      </w:pPr>
      <w:r w:rsidRPr="005829C9">
        <w:rPr>
          <w:rFonts w:ascii="Calibri" w:eastAsia="Calibri" w:hAnsi="Calibri"/>
          <w:lang w:eastAsia="en-US"/>
        </w:rPr>
        <w:t>Valutato che è interesse dell'Ente perseguire le sopraccitate finalità anche attraverso l'acquisizione al proprio patrimonio dei beni confiscati alla criminalità organizzata locale e il loro successivo utilizzo nell'ambito di progetti di rilievo sociale, per l’elevato valore simbolico rappresentato dalla trasformazione di tali cespiti in risorse destinate alle politiche di sviluppo e coesione territoriale e al contempo in strumenti per l'affermazione dei principi di legalità e democrazia nella comunità locale;</w:t>
      </w:r>
    </w:p>
    <w:p w:rsidR="005829C9" w:rsidRPr="005829C9" w:rsidRDefault="005829C9" w:rsidP="005829C9">
      <w:pPr>
        <w:pBdr>
          <w:top w:val="single" w:sz="4" w:space="1" w:color="auto"/>
        </w:pBdr>
        <w:spacing w:after="120"/>
        <w:jc w:val="both"/>
        <w:rPr>
          <w:rFonts w:ascii="Calibri" w:eastAsia="Calibri" w:hAnsi="Calibri"/>
          <w:lang w:eastAsia="en-US"/>
        </w:rPr>
      </w:pPr>
      <w:r w:rsidRPr="005829C9">
        <w:rPr>
          <w:rFonts w:ascii="Calibri" w:eastAsia="Calibri" w:hAnsi="Calibri"/>
          <w:lang w:eastAsia="en-US"/>
        </w:rPr>
        <w:t xml:space="preserve">Viste le Linee Guida per l'amministrazione finalizzate alla destinazione degli immobili sequestrati e confiscati adottate ai sensi dell'art. 112, comma 4, </w:t>
      </w:r>
      <w:proofErr w:type="spellStart"/>
      <w:r w:rsidRPr="005829C9">
        <w:rPr>
          <w:rFonts w:ascii="Calibri" w:eastAsia="Calibri" w:hAnsi="Calibri"/>
          <w:lang w:eastAsia="en-US"/>
        </w:rPr>
        <w:t>lett</w:t>
      </w:r>
      <w:proofErr w:type="spellEnd"/>
      <w:r w:rsidRPr="005829C9">
        <w:rPr>
          <w:rFonts w:ascii="Calibri" w:eastAsia="Calibri" w:hAnsi="Calibri"/>
          <w:lang w:eastAsia="en-US"/>
        </w:rPr>
        <w:t xml:space="preserve">. d) del </w:t>
      </w:r>
      <w:proofErr w:type="spellStart"/>
      <w:r w:rsidRPr="005829C9">
        <w:rPr>
          <w:rFonts w:ascii="Calibri" w:eastAsia="Calibri" w:hAnsi="Calibri"/>
          <w:lang w:eastAsia="en-US"/>
        </w:rPr>
        <w:t>D.Lgs.</w:t>
      </w:r>
      <w:proofErr w:type="spellEnd"/>
      <w:r w:rsidRPr="005829C9">
        <w:rPr>
          <w:rFonts w:ascii="Calibri" w:eastAsia="Calibri" w:hAnsi="Calibri"/>
          <w:lang w:eastAsia="en-US"/>
        </w:rPr>
        <w:t xml:space="preserve"> 159/2011 e pubblicate sul portale dell'Agenzia Nazionale per l'amministrazione e la destinazione dei beni sequestrati e confiscati alla criminalità organizzata;</w:t>
      </w:r>
    </w:p>
    <w:p w:rsidR="005829C9" w:rsidRPr="005829C9" w:rsidRDefault="005829C9" w:rsidP="005829C9">
      <w:pPr>
        <w:pBdr>
          <w:top w:val="single" w:sz="4" w:space="1" w:color="auto"/>
        </w:pBdr>
        <w:spacing w:after="120"/>
        <w:jc w:val="both"/>
        <w:rPr>
          <w:rFonts w:ascii="Calibri" w:eastAsia="Calibri" w:hAnsi="Calibri"/>
          <w:lang w:eastAsia="en-US"/>
        </w:rPr>
      </w:pPr>
      <w:r w:rsidRPr="005829C9">
        <w:rPr>
          <w:rFonts w:ascii="Calibri" w:eastAsia="Calibri" w:hAnsi="Calibri"/>
          <w:lang w:eastAsia="en-US"/>
        </w:rPr>
        <w:t xml:space="preserve">Considerato che le Amministrazioni interessate alla destinazione dei beni sono tenute a trasmettere all'Agenzia Nazionale per l'amministrazione e la destinazione dei beni sequestrati e confiscati alla criminalità organizzata apposita manifestazione di interesse con indicazione delle finalità cui si intende destinare il bene, delle modalità di gestione del bene, dei tempi necessari per la piena operatività del progetto, delle fonti di finanziamento che si intendono utilizzare, della complessiva e permanente sostenibilità economica e finanziaria del progetto e delle ricadute anche in termini economici per i soggetti che beneficeranno della proposta, oltreché, in caso di beni da utilizzare con finalità di lucro, il progetto di destinazione dei relativi proventi con finalità sociali; </w:t>
      </w:r>
    </w:p>
    <w:p w:rsidR="005829C9" w:rsidRPr="005829C9" w:rsidRDefault="005829C9" w:rsidP="005829C9">
      <w:pPr>
        <w:jc w:val="both"/>
        <w:rPr>
          <w:rFonts w:ascii="Calibri" w:eastAsia="Calibri" w:hAnsi="Calibri"/>
          <w:lang w:eastAsia="en-US"/>
        </w:rPr>
      </w:pPr>
      <w:r w:rsidRPr="005829C9">
        <w:rPr>
          <w:rFonts w:ascii="Calibri" w:eastAsia="Calibri" w:hAnsi="Calibri"/>
          <w:lang w:eastAsia="en-US"/>
        </w:rPr>
        <w:t>Dato atto che:</w:t>
      </w:r>
    </w:p>
    <w:p w:rsidR="005829C9" w:rsidRPr="005829C9" w:rsidRDefault="005829C9" w:rsidP="005829C9">
      <w:pPr>
        <w:spacing w:after="120"/>
        <w:jc w:val="both"/>
        <w:rPr>
          <w:rFonts w:ascii="Calibri" w:eastAsia="Calibri" w:hAnsi="Calibri"/>
          <w:lang w:eastAsia="en-US"/>
        </w:rPr>
      </w:pPr>
      <w:r w:rsidRPr="005829C9">
        <w:rPr>
          <w:rFonts w:ascii="Calibri" w:eastAsia="Calibri" w:hAnsi="Calibri"/>
          <w:lang w:eastAsia="en-US"/>
        </w:rPr>
        <w:lastRenderedPageBreak/>
        <w:t xml:space="preserve">• i beni presenti nel territorio del Comune di Santa Margherita di Belice, oggetto di destinazione sono stati pubblicati sul portale OPEN RE.G.I.O. dell'Agenzia; </w:t>
      </w:r>
    </w:p>
    <w:p w:rsidR="005829C9" w:rsidRPr="005829C9" w:rsidRDefault="005829C9" w:rsidP="005829C9">
      <w:pPr>
        <w:jc w:val="both"/>
        <w:rPr>
          <w:rFonts w:ascii="Calibri" w:eastAsia="Calibri" w:hAnsi="Calibri"/>
          <w:lang w:eastAsia="en-US"/>
        </w:rPr>
      </w:pPr>
      <w:r w:rsidRPr="005829C9">
        <w:rPr>
          <w:rFonts w:ascii="Calibri" w:eastAsia="Calibri" w:hAnsi="Calibri"/>
          <w:lang w:eastAsia="en-US"/>
        </w:rPr>
        <w:t>• con Deliberazione della Giunta Comunale n. 50 del 04/05/2018 è stato manifestato interesse all'acquisizione dei cespiti per Fini istituzionali, nello stato di fatto e di diritto in cui si trovano;</w:t>
      </w:r>
    </w:p>
    <w:p w:rsidR="005829C9" w:rsidRPr="005829C9" w:rsidRDefault="005829C9" w:rsidP="005829C9">
      <w:pPr>
        <w:jc w:val="both"/>
        <w:rPr>
          <w:rFonts w:ascii="Calibri" w:eastAsia="Calibri" w:hAnsi="Calibri"/>
          <w:lang w:eastAsia="en-US"/>
        </w:rPr>
      </w:pPr>
    </w:p>
    <w:p w:rsidR="005829C9" w:rsidRPr="005829C9" w:rsidRDefault="005829C9" w:rsidP="005829C9">
      <w:pPr>
        <w:spacing w:after="120"/>
        <w:jc w:val="both"/>
        <w:rPr>
          <w:rFonts w:ascii="Calibri" w:eastAsia="Calibri" w:hAnsi="Calibri"/>
          <w:lang w:eastAsia="en-US"/>
        </w:rPr>
      </w:pPr>
      <w:r w:rsidRPr="005829C9">
        <w:rPr>
          <w:rFonts w:ascii="Calibri" w:eastAsia="Calibri" w:hAnsi="Calibri"/>
          <w:lang w:eastAsia="en-US"/>
        </w:rPr>
        <w:t xml:space="preserve">Preso atto che con decreto del Direttore dell’ANBSC </w:t>
      </w:r>
      <w:proofErr w:type="spellStart"/>
      <w:r w:rsidRPr="005829C9">
        <w:rPr>
          <w:rFonts w:ascii="Calibri" w:eastAsia="Calibri" w:hAnsi="Calibri"/>
          <w:lang w:eastAsia="en-US"/>
        </w:rPr>
        <w:t>prot</w:t>
      </w:r>
      <w:proofErr w:type="spellEnd"/>
      <w:r w:rsidRPr="005829C9">
        <w:rPr>
          <w:rFonts w:ascii="Calibri" w:eastAsia="Calibri" w:hAnsi="Calibri"/>
          <w:lang w:eastAsia="en-US"/>
        </w:rPr>
        <w:t>. n. 0036947 del 17/08/2018 è stato disposto il trasferimento al patrimonio indisponibile del Comune di Santa Margherita di Belice, per finalità istituzionali come da Deliberazione di Giunta Comunale n. 50 del 04/05/2018, del fabbricato in costruzione sito in Santa Margherita di Belice (AG), edificato su terreno individuato nel piano di ricostruzione post-terremoto del Comune, al comparto 35 lotto 9, ad angolo tra la via Caboto e la via Amerigo Vespucci (in luogo dei fabbricati diruti già in sequestro, individuati catastalmente al foglio 30 particella 520, foglio 29 particella n. 69/A e foglio 29 particella n. 530) I-AG-318442, valore € 247.442,00;</w:t>
      </w:r>
    </w:p>
    <w:p w:rsidR="005829C9" w:rsidRPr="005829C9" w:rsidRDefault="005829C9" w:rsidP="005829C9">
      <w:pPr>
        <w:jc w:val="both"/>
        <w:rPr>
          <w:rFonts w:ascii="Calibri" w:eastAsia="Calibri" w:hAnsi="Calibri"/>
          <w:lang w:eastAsia="en-US"/>
        </w:rPr>
      </w:pPr>
      <w:r w:rsidRPr="005829C9">
        <w:rPr>
          <w:rFonts w:ascii="Calibri" w:eastAsia="Calibri" w:hAnsi="Calibri"/>
          <w:lang w:eastAsia="en-US"/>
        </w:rPr>
        <w:t xml:space="preserve">Che detto fabbricato è stato accatastato al nuovo catasto edilizio urbano con nota di avvenuta dichiarazione </w:t>
      </w:r>
      <w:proofErr w:type="spellStart"/>
      <w:r w:rsidRPr="005829C9">
        <w:rPr>
          <w:rFonts w:ascii="Calibri" w:eastAsia="Calibri" w:hAnsi="Calibri"/>
          <w:lang w:eastAsia="en-US"/>
        </w:rPr>
        <w:t>prot</w:t>
      </w:r>
      <w:proofErr w:type="spellEnd"/>
      <w:r w:rsidRPr="005829C9">
        <w:rPr>
          <w:rFonts w:ascii="Calibri" w:eastAsia="Calibri" w:hAnsi="Calibri"/>
          <w:lang w:eastAsia="en-US"/>
        </w:rPr>
        <w:t>. AG13887 del 18/02/2022, censito al:</w:t>
      </w:r>
    </w:p>
    <w:p w:rsidR="005829C9" w:rsidRPr="005829C9" w:rsidRDefault="005829C9" w:rsidP="005829C9">
      <w:pPr>
        <w:numPr>
          <w:ilvl w:val="0"/>
          <w:numId w:val="1"/>
        </w:numPr>
        <w:jc w:val="both"/>
        <w:rPr>
          <w:rFonts w:ascii="Calibri" w:eastAsia="Calibri" w:hAnsi="Calibri"/>
          <w:lang w:eastAsia="en-US"/>
        </w:rPr>
      </w:pPr>
      <w:r w:rsidRPr="005829C9">
        <w:rPr>
          <w:rFonts w:ascii="Calibri" w:eastAsia="Calibri" w:hAnsi="Calibri"/>
          <w:lang w:eastAsia="en-US"/>
        </w:rPr>
        <w:t xml:space="preserve">foglio 30 particella 1942 sub 2 </w:t>
      </w:r>
      <w:r w:rsidRPr="005829C9">
        <w:rPr>
          <w:rFonts w:ascii="Calibri" w:eastAsia="Calibri" w:hAnsi="Calibri"/>
          <w:lang w:eastAsia="en-US"/>
        </w:rPr>
        <w:tab/>
        <w:t xml:space="preserve">Via G. Caboto  </w:t>
      </w:r>
      <w:r w:rsidRPr="005829C9">
        <w:rPr>
          <w:rFonts w:ascii="Calibri" w:eastAsia="Calibri" w:hAnsi="Calibri"/>
          <w:lang w:eastAsia="en-US"/>
        </w:rPr>
        <w:tab/>
        <w:t xml:space="preserve">piano terra </w:t>
      </w:r>
      <w:r w:rsidRPr="005829C9">
        <w:rPr>
          <w:rFonts w:ascii="Calibri" w:eastAsia="Calibri" w:hAnsi="Calibri"/>
          <w:lang w:eastAsia="en-US"/>
        </w:rPr>
        <w:tab/>
      </w:r>
      <w:proofErr w:type="spellStart"/>
      <w:r w:rsidRPr="005829C9">
        <w:rPr>
          <w:rFonts w:ascii="Calibri" w:eastAsia="Calibri" w:hAnsi="Calibri"/>
          <w:lang w:eastAsia="en-US"/>
        </w:rPr>
        <w:t>cat</w:t>
      </w:r>
      <w:proofErr w:type="spellEnd"/>
      <w:r w:rsidRPr="005829C9">
        <w:rPr>
          <w:rFonts w:ascii="Calibri" w:eastAsia="Calibri" w:hAnsi="Calibri"/>
          <w:lang w:eastAsia="en-US"/>
        </w:rPr>
        <w:t>. F3</w:t>
      </w:r>
    </w:p>
    <w:p w:rsidR="005829C9" w:rsidRPr="005829C9" w:rsidRDefault="005829C9" w:rsidP="005829C9">
      <w:pPr>
        <w:numPr>
          <w:ilvl w:val="0"/>
          <w:numId w:val="1"/>
        </w:numPr>
        <w:jc w:val="both"/>
        <w:rPr>
          <w:rFonts w:ascii="Calibri" w:eastAsia="Calibri" w:hAnsi="Calibri"/>
          <w:lang w:eastAsia="en-US"/>
        </w:rPr>
      </w:pPr>
      <w:r w:rsidRPr="005829C9">
        <w:rPr>
          <w:rFonts w:ascii="Calibri" w:eastAsia="Calibri" w:hAnsi="Calibri"/>
          <w:lang w:eastAsia="en-US"/>
        </w:rPr>
        <w:t xml:space="preserve">foglio 30 particella 1942 sub 3 </w:t>
      </w:r>
      <w:r w:rsidRPr="005829C9">
        <w:rPr>
          <w:rFonts w:ascii="Calibri" w:eastAsia="Calibri" w:hAnsi="Calibri"/>
          <w:lang w:eastAsia="en-US"/>
        </w:rPr>
        <w:tab/>
        <w:t xml:space="preserve">Via G. Magliocco </w:t>
      </w:r>
      <w:r w:rsidRPr="005829C9">
        <w:rPr>
          <w:rFonts w:ascii="Calibri" w:eastAsia="Calibri" w:hAnsi="Calibri"/>
          <w:lang w:eastAsia="en-US"/>
        </w:rPr>
        <w:tab/>
        <w:t xml:space="preserve">piano terra </w:t>
      </w:r>
      <w:r w:rsidRPr="005829C9">
        <w:rPr>
          <w:rFonts w:ascii="Calibri" w:eastAsia="Calibri" w:hAnsi="Calibri"/>
          <w:lang w:eastAsia="en-US"/>
        </w:rPr>
        <w:tab/>
      </w:r>
      <w:proofErr w:type="spellStart"/>
      <w:r w:rsidRPr="005829C9">
        <w:rPr>
          <w:rFonts w:ascii="Calibri" w:eastAsia="Calibri" w:hAnsi="Calibri"/>
          <w:lang w:eastAsia="en-US"/>
        </w:rPr>
        <w:t>cat</w:t>
      </w:r>
      <w:proofErr w:type="spellEnd"/>
      <w:r w:rsidRPr="005829C9">
        <w:rPr>
          <w:rFonts w:ascii="Calibri" w:eastAsia="Calibri" w:hAnsi="Calibri"/>
          <w:lang w:eastAsia="en-US"/>
        </w:rPr>
        <w:t>. F3</w:t>
      </w:r>
    </w:p>
    <w:p w:rsidR="005829C9" w:rsidRPr="005829C9" w:rsidRDefault="005829C9" w:rsidP="005829C9">
      <w:pPr>
        <w:numPr>
          <w:ilvl w:val="0"/>
          <w:numId w:val="1"/>
        </w:numPr>
        <w:spacing w:after="120"/>
        <w:ind w:left="714" w:hanging="357"/>
        <w:jc w:val="both"/>
        <w:rPr>
          <w:rFonts w:ascii="Calibri" w:eastAsia="Calibri" w:hAnsi="Calibri"/>
          <w:lang w:eastAsia="en-US"/>
        </w:rPr>
      </w:pPr>
      <w:r w:rsidRPr="005829C9">
        <w:rPr>
          <w:rFonts w:ascii="Calibri" w:eastAsia="Calibri" w:hAnsi="Calibri"/>
          <w:lang w:eastAsia="en-US"/>
        </w:rPr>
        <w:t>foglio 30 particella 1942 sub 4</w:t>
      </w:r>
      <w:r w:rsidRPr="005829C9">
        <w:rPr>
          <w:rFonts w:ascii="Calibri" w:eastAsia="Calibri" w:hAnsi="Calibri"/>
          <w:lang w:eastAsia="en-US"/>
        </w:rPr>
        <w:tab/>
        <w:t>Via G. Magliocco</w:t>
      </w:r>
      <w:r w:rsidRPr="005829C9">
        <w:rPr>
          <w:rFonts w:ascii="Calibri" w:eastAsia="Calibri" w:hAnsi="Calibri"/>
          <w:lang w:eastAsia="en-US"/>
        </w:rPr>
        <w:tab/>
        <w:t>piano primo</w:t>
      </w:r>
      <w:r w:rsidRPr="005829C9">
        <w:rPr>
          <w:rFonts w:ascii="Calibri" w:eastAsia="Calibri" w:hAnsi="Calibri"/>
          <w:lang w:eastAsia="en-US"/>
        </w:rPr>
        <w:tab/>
      </w:r>
      <w:proofErr w:type="spellStart"/>
      <w:r w:rsidRPr="005829C9">
        <w:rPr>
          <w:rFonts w:ascii="Calibri" w:eastAsia="Calibri" w:hAnsi="Calibri"/>
          <w:lang w:eastAsia="en-US"/>
        </w:rPr>
        <w:t>cat</w:t>
      </w:r>
      <w:proofErr w:type="spellEnd"/>
      <w:r w:rsidRPr="005829C9">
        <w:rPr>
          <w:rFonts w:ascii="Calibri" w:eastAsia="Calibri" w:hAnsi="Calibri"/>
          <w:lang w:eastAsia="en-US"/>
        </w:rPr>
        <w:t>. F3</w:t>
      </w:r>
    </w:p>
    <w:p w:rsidR="005829C9" w:rsidRPr="005829C9" w:rsidRDefault="005829C9" w:rsidP="005829C9">
      <w:pPr>
        <w:jc w:val="both"/>
        <w:rPr>
          <w:rFonts w:ascii="Calibri" w:eastAsia="Calibri" w:hAnsi="Calibri"/>
          <w:lang w:eastAsia="en-US"/>
        </w:rPr>
      </w:pPr>
      <w:r w:rsidRPr="005829C9">
        <w:rPr>
          <w:rFonts w:ascii="Calibri" w:eastAsia="Calibri" w:hAnsi="Calibri"/>
          <w:lang w:eastAsia="en-US"/>
        </w:rPr>
        <w:t xml:space="preserve">Ritenuto, pertanto, di dover procedere: </w:t>
      </w:r>
    </w:p>
    <w:p w:rsidR="005829C9" w:rsidRPr="005829C9" w:rsidRDefault="005829C9" w:rsidP="005829C9">
      <w:pPr>
        <w:jc w:val="both"/>
        <w:rPr>
          <w:rFonts w:ascii="Calibri" w:eastAsia="Calibri" w:hAnsi="Calibri"/>
          <w:lang w:eastAsia="en-US"/>
        </w:rPr>
      </w:pPr>
      <w:r w:rsidRPr="005829C9">
        <w:rPr>
          <w:rFonts w:ascii="Calibri" w:eastAsia="Calibri" w:hAnsi="Calibri"/>
          <w:lang w:eastAsia="en-US"/>
        </w:rPr>
        <w:t xml:space="preserve">• all'acquisizione, a titolo gratuito, del suddetto bene al patrimonio indisponibile del Comune di Santa Margherita di Belice per le finalità previste dal D. </w:t>
      </w:r>
      <w:proofErr w:type="spellStart"/>
      <w:r w:rsidRPr="005829C9">
        <w:rPr>
          <w:rFonts w:ascii="Calibri" w:eastAsia="Calibri" w:hAnsi="Calibri"/>
          <w:lang w:eastAsia="en-US"/>
        </w:rPr>
        <w:t>Lgs</w:t>
      </w:r>
      <w:proofErr w:type="spellEnd"/>
      <w:r w:rsidRPr="005829C9">
        <w:rPr>
          <w:rFonts w:ascii="Calibri" w:eastAsia="Calibri" w:hAnsi="Calibri"/>
          <w:lang w:eastAsia="en-US"/>
        </w:rPr>
        <w:t xml:space="preserve">. 159/2011; </w:t>
      </w:r>
    </w:p>
    <w:p w:rsidR="005829C9" w:rsidRPr="005829C9" w:rsidRDefault="005829C9" w:rsidP="005829C9">
      <w:pPr>
        <w:jc w:val="both"/>
        <w:rPr>
          <w:rFonts w:ascii="Calibri" w:eastAsia="Calibri" w:hAnsi="Calibri"/>
          <w:lang w:eastAsia="en-US"/>
        </w:rPr>
      </w:pPr>
      <w:r w:rsidRPr="005829C9">
        <w:rPr>
          <w:rFonts w:ascii="Calibri" w:eastAsia="Calibri" w:hAnsi="Calibri"/>
          <w:lang w:eastAsia="en-US"/>
        </w:rPr>
        <w:t xml:space="preserve">• all'aggiornamento dell'elenco dei beni confiscati e alla pubblicità dello stesso nelle forme previste dalla legge ai sensi e per gli effetti di cui all'art. 48, comma 3, </w:t>
      </w:r>
      <w:proofErr w:type="spellStart"/>
      <w:r w:rsidRPr="005829C9">
        <w:rPr>
          <w:rFonts w:ascii="Calibri" w:eastAsia="Calibri" w:hAnsi="Calibri"/>
          <w:lang w:eastAsia="en-US"/>
        </w:rPr>
        <w:t>lett</w:t>
      </w:r>
      <w:proofErr w:type="spellEnd"/>
      <w:r w:rsidRPr="005829C9">
        <w:rPr>
          <w:rFonts w:ascii="Calibri" w:eastAsia="Calibri" w:hAnsi="Calibri"/>
          <w:lang w:eastAsia="en-US"/>
        </w:rPr>
        <w:t xml:space="preserve">. c) del </w:t>
      </w:r>
      <w:proofErr w:type="spellStart"/>
      <w:r w:rsidRPr="005829C9">
        <w:rPr>
          <w:rFonts w:ascii="Calibri" w:eastAsia="Calibri" w:hAnsi="Calibri"/>
          <w:lang w:eastAsia="en-US"/>
        </w:rPr>
        <w:t>D.Lgs.</w:t>
      </w:r>
      <w:proofErr w:type="spellEnd"/>
      <w:r w:rsidRPr="005829C9">
        <w:rPr>
          <w:rFonts w:ascii="Calibri" w:eastAsia="Calibri" w:hAnsi="Calibri"/>
          <w:lang w:eastAsia="en-US"/>
        </w:rPr>
        <w:t xml:space="preserve"> 159/2011; </w:t>
      </w:r>
    </w:p>
    <w:p w:rsidR="005829C9" w:rsidRPr="005829C9" w:rsidRDefault="005829C9" w:rsidP="005829C9">
      <w:pPr>
        <w:spacing w:after="120"/>
        <w:jc w:val="both"/>
        <w:rPr>
          <w:rFonts w:ascii="Calibri" w:eastAsia="Calibri" w:hAnsi="Calibri"/>
          <w:lang w:eastAsia="en-US"/>
        </w:rPr>
      </w:pPr>
      <w:r w:rsidRPr="005829C9">
        <w:rPr>
          <w:rFonts w:ascii="Calibri" w:eastAsia="Calibri" w:hAnsi="Calibri"/>
          <w:lang w:eastAsia="en-US"/>
        </w:rPr>
        <w:t xml:space="preserve">• al fine della corretta rilevazione nel conto patrimoniale dell'Ente dei beni in acquisizione, si procederà all'iscrizione, nel predisponendo bilancio di previsione 2022-2023-2024, di uno specifico stanziamento nella parte entrata e nella parte spesa per un importo pari al valore degli immobili stessi; </w:t>
      </w:r>
    </w:p>
    <w:p w:rsidR="005829C9" w:rsidRPr="005829C9" w:rsidRDefault="005829C9" w:rsidP="005829C9">
      <w:pPr>
        <w:jc w:val="both"/>
        <w:rPr>
          <w:rFonts w:ascii="Calibri" w:eastAsia="Calibri" w:hAnsi="Calibri"/>
          <w:lang w:eastAsia="en-US"/>
        </w:rPr>
      </w:pPr>
      <w:r w:rsidRPr="005829C9">
        <w:rPr>
          <w:rFonts w:ascii="Calibri" w:eastAsia="Calibri" w:hAnsi="Calibri"/>
          <w:lang w:eastAsia="en-US"/>
        </w:rPr>
        <w:t xml:space="preserve">Visti </w:t>
      </w:r>
    </w:p>
    <w:p w:rsidR="005829C9" w:rsidRPr="005829C9" w:rsidRDefault="005829C9" w:rsidP="005829C9">
      <w:pPr>
        <w:jc w:val="both"/>
        <w:rPr>
          <w:rFonts w:ascii="Calibri" w:eastAsia="Calibri" w:hAnsi="Calibri"/>
          <w:lang w:eastAsia="en-US"/>
        </w:rPr>
      </w:pPr>
      <w:r w:rsidRPr="005829C9">
        <w:rPr>
          <w:rFonts w:ascii="Calibri" w:eastAsia="Calibri" w:hAnsi="Calibri"/>
          <w:lang w:eastAsia="en-US"/>
        </w:rPr>
        <w:t xml:space="preserve">• il </w:t>
      </w:r>
      <w:proofErr w:type="spellStart"/>
      <w:r w:rsidRPr="005829C9">
        <w:rPr>
          <w:rFonts w:ascii="Calibri" w:eastAsia="Calibri" w:hAnsi="Calibri"/>
          <w:lang w:eastAsia="en-US"/>
        </w:rPr>
        <w:t>D.Lgs.</w:t>
      </w:r>
      <w:proofErr w:type="spellEnd"/>
      <w:r w:rsidRPr="005829C9">
        <w:rPr>
          <w:rFonts w:ascii="Calibri" w:eastAsia="Calibri" w:hAnsi="Calibri"/>
          <w:lang w:eastAsia="en-US"/>
        </w:rPr>
        <w:t xml:space="preserve"> 6 settembre 2011, n. 159;</w:t>
      </w:r>
    </w:p>
    <w:p w:rsidR="005829C9" w:rsidRPr="005829C9" w:rsidRDefault="005829C9" w:rsidP="005829C9">
      <w:pPr>
        <w:jc w:val="both"/>
        <w:rPr>
          <w:rFonts w:ascii="Calibri" w:eastAsia="Calibri" w:hAnsi="Calibri"/>
          <w:lang w:eastAsia="en-US"/>
        </w:rPr>
      </w:pPr>
      <w:r w:rsidRPr="005829C9">
        <w:rPr>
          <w:rFonts w:ascii="Calibri" w:eastAsia="Calibri" w:hAnsi="Calibri"/>
          <w:lang w:eastAsia="en-US"/>
        </w:rPr>
        <w:t xml:space="preserve">• il </w:t>
      </w:r>
      <w:proofErr w:type="spellStart"/>
      <w:r w:rsidRPr="005829C9">
        <w:rPr>
          <w:rFonts w:ascii="Calibri" w:eastAsia="Calibri" w:hAnsi="Calibri"/>
          <w:lang w:eastAsia="en-US"/>
        </w:rPr>
        <w:t>D.Lgs.</w:t>
      </w:r>
      <w:proofErr w:type="spellEnd"/>
      <w:r w:rsidRPr="005829C9">
        <w:rPr>
          <w:rFonts w:ascii="Calibri" w:eastAsia="Calibri" w:hAnsi="Calibri"/>
          <w:lang w:eastAsia="en-US"/>
        </w:rPr>
        <w:t xml:space="preserve"> 18 agosto 2000, n. 267; </w:t>
      </w:r>
    </w:p>
    <w:p w:rsidR="005829C9" w:rsidRPr="005829C9" w:rsidRDefault="005829C9" w:rsidP="005829C9">
      <w:pPr>
        <w:jc w:val="both"/>
        <w:rPr>
          <w:rFonts w:ascii="Calibri" w:eastAsia="Calibri" w:hAnsi="Calibri"/>
          <w:lang w:eastAsia="en-US"/>
        </w:rPr>
      </w:pPr>
      <w:r w:rsidRPr="005829C9">
        <w:rPr>
          <w:rFonts w:ascii="Calibri" w:eastAsia="Calibri" w:hAnsi="Calibri"/>
          <w:lang w:eastAsia="en-US"/>
        </w:rPr>
        <w:t xml:space="preserve">• la Legge 7 agosto 1990, n. 241; </w:t>
      </w:r>
    </w:p>
    <w:p w:rsidR="005829C9" w:rsidRPr="005829C9" w:rsidRDefault="005829C9" w:rsidP="005829C9">
      <w:pPr>
        <w:jc w:val="both"/>
        <w:rPr>
          <w:rFonts w:ascii="Calibri" w:eastAsia="Calibri" w:hAnsi="Calibri"/>
          <w:lang w:eastAsia="en-US"/>
        </w:rPr>
      </w:pPr>
      <w:r w:rsidRPr="005829C9">
        <w:rPr>
          <w:rFonts w:ascii="Calibri" w:eastAsia="Calibri" w:hAnsi="Calibri"/>
          <w:lang w:eastAsia="en-US"/>
        </w:rPr>
        <w:t>• lo Statuto Comunale;</w:t>
      </w:r>
    </w:p>
    <w:p w:rsidR="005829C9" w:rsidRPr="005829C9" w:rsidRDefault="005829C9" w:rsidP="005829C9">
      <w:pPr>
        <w:jc w:val="both"/>
        <w:rPr>
          <w:rFonts w:ascii="Calibri" w:eastAsia="Calibri" w:hAnsi="Calibri"/>
          <w:lang w:eastAsia="en-US"/>
        </w:rPr>
      </w:pPr>
      <w:r w:rsidRPr="005829C9">
        <w:rPr>
          <w:rFonts w:ascii="Calibri" w:eastAsia="Calibri" w:hAnsi="Calibri"/>
          <w:lang w:eastAsia="en-US"/>
        </w:rPr>
        <w:t xml:space="preserve">• il vigente Regolamento di contabilità; </w:t>
      </w:r>
    </w:p>
    <w:p w:rsidR="005829C9" w:rsidRPr="005829C9" w:rsidRDefault="005829C9" w:rsidP="005829C9">
      <w:pPr>
        <w:jc w:val="both"/>
        <w:rPr>
          <w:rFonts w:ascii="Calibri" w:eastAsia="Calibri" w:hAnsi="Calibri"/>
          <w:lang w:eastAsia="en-US"/>
        </w:rPr>
      </w:pPr>
      <w:r w:rsidRPr="005829C9">
        <w:rPr>
          <w:rFonts w:ascii="Calibri" w:eastAsia="Calibri" w:hAnsi="Calibri"/>
          <w:lang w:eastAsia="en-US"/>
        </w:rPr>
        <w:t xml:space="preserve">• la Deliberazione di Giunta Comunale n. 50 del 17/08/2018; </w:t>
      </w:r>
    </w:p>
    <w:p w:rsidR="005829C9" w:rsidRPr="005829C9" w:rsidRDefault="005829C9" w:rsidP="005829C9">
      <w:pPr>
        <w:jc w:val="both"/>
        <w:rPr>
          <w:rFonts w:ascii="Calibri" w:eastAsia="Calibri" w:hAnsi="Calibri"/>
          <w:lang w:eastAsia="en-US"/>
        </w:rPr>
      </w:pPr>
    </w:p>
    <w:p w:rsidR="005829C9" w:rsidRPr="005829C9" w:rsidRDefault="005829C9" w:rsidP="005829C9">
      <w:pPr>
        <w:spacing w:after="120"/>
        <w:jc w:val="center"/>
        <w:rPr>
          <w:rFonts w:ascii="Calibri" w:eastAsia="Calibri" w:hAnsi="Calibri"/>
          <w:lang w:eastAsia="en-US"/>
        </w:rPr>
      </w:pPr>
      <w:r w:rsidRPr="005829C9">
        <w:rPr>
          <w:rFonts w:ascii="Calibri" w:eastAsia="Calibri" w:hAnsi="Calibri"/>
          <w:lang w:eastAsia="en-US"/>
        </w:rPr>
        <w:t>PROPONE</w:t>
      </w:r>
    </w:p>
    <w:p w:rsidR="005829C9" w:rsidRPr="005829C9" w:rsidRDefault="005829C9" w:rsidP="005829C9">
      <w:pPr>
        <w:numPr>
          <w:ilvl w:val="0"/>
          <w:numId w:val="2"/>
        </w:numPr>
        <w:spacing w:after="120"/>
        <w:ind w:left="284" w:hanging="284"/>
        <w:jc w:val="both"/>
        <w:rPr>
          <w:rFonts w:ascii="Calibri" w:eastAsia="Calibri" w:hAnsi="Calibri"/>
          <w:lang w:eastAsia="en-US"/>
        </w:rPr>
      </w:pPr>
      <w:r w:rsidRPr="005829C9">
        <w:rPr>
          <w:rFonts w:ascii="Calibri" w:eastAsia="Calibri" w:hAnsi="Calibri"/>
          <w:lang w:eastAsia="en-US"/>
        </w:rPr>
        <w:t xml:space="preserve">di prendere atto del decreto del Direttore dell’Agenzia Nazionale per l’Amministrazione e la Destinazione dei Beni Sequestrati e Confiscati alla Criminalità Organizzata </w:t>
      </w:r>
      <w:proofErr w:type="spellStart"/>
      <w:r w:rsidRPr="005829C9">
        <w:rPr>
          <w:rFonts w:ascii="Calibri" w:eastAsia="Calibri" w:hAnsi="Calibri"/>
          <w:lang w:eastAsia="en-US"/>
        </w:rPr>
        <w:t>prot</w:t>
      </w:r>
      <w:proofErr w:type="spellEnd"/>
      <w:r w:rsidRPr="005829C9">
        <w:rPr>
          <w:rFonts w:ascii="Calibri" w:eastAsia="Calibri" w:hAnsi="Calibri"/>
          <w:lang w:eastAsia="en-US"/>
        </w:rPr>
        <w:t>. n. 0036947 del 17/08/2018, con il quale è stato disposto il trasferimento al patrimonio indisponibile del Comune di Santa Margherita di Belice, per finalità istituzionali come da Deliberazione di Giunta Comunale n. 50 del 04/05/2018 del fabbricato in costruzione sito in Santa Margherita di Belice (AG), edificato su terreno individuato nel piano di ricostruzione post-terremoto del Comune, al comparto 35 lotto 9, ad angolo tra la via Caboto e la via Amerigo Vespucci (in luogo dei fabbricati diruti già in sequestro, individuati catastalmente al foglio 30 particella 520, foglio 29 particella n. 69/A e foglio 29 particella n. 530) I-AG-318442, valore € 247.442,00;</w:t>
      </w:r>
    </w:p>
    <w:p w:rsidR="005829C9" w:rsidRPr="005829C9" w:rsidRDefault="005829C9" w:rsidP="005829C9">
      <w:pPr>
        <w:numPr>
          <w:ilvl w:val="0"/>
          <w:numId w:val="2"/>
        </w:numPr>
        <w:ind w:left="284" w:hanging="284"/>
        <w:jc w:val="both"/>
        <w:rPr>
          <w:rFonts w:ascii="Calibri" w:eastAsia="Calibri" w:hAnsi="Calibri"/>
          <w:lang w:eastAsia="en-US"/>
        </w:rPr>
      </w:pPr>
      <w:r w:rsidRPr="005829C9">
        <w:rPr>
          <w:rFonts w:ascii="Calibri" w:eastAsia="Calibri" w:hAnsi="Calibri"/>
          <w:lang w:eastAsia="en-US"/>
        </w:rPr>
        <w:lastRenderedPageBreak/>
        <w:t>di prendere atto dell’Ordinanza Sindacale n. 26 del 22/02/2022 di acquisizione al patrimonio indisponibile del Comune del fabbricato censito al:</w:t>
      </w:r>
    </w:p>
    <w:p w:rsidR="005829C9" w:rsidRPr="005829C9" w:rsidRDefault="005829C9" w:rsidP="005829C9">
      <w:pPr>
        <w:numPr>
          <w:ilvl w:val="0"/>
          <w:numId w:val="1"/>
        </w:numPr>
        <w:jc w:val="both"/>
        <w:rPr>
          <w:rFonts w:ascii="Calibri" w:eastAsia="Calibri" w:hAnsi="Calibri"/>
          <w:lang w:eastAsia="en-US"/>
        </w:rPr>
      </w:pPr>
      <w:r w:rsidRPr="005829C9">
        <w:rPr>
          <w:rFonts w:ascii="Calibri" w:eastAsia="Calibri" w:hAnsi="Calibri"/>
          <w:lang w:eastAsia="en-US"/>
        </w:rPr>
        <w:t xml:space="preserve">foglio 30 particella 1942 sub 2 </w:t>
      </w:r>
      <w:r w:rsidRPr="005829C9">
        <w:rPr>
          <w:rFonts w:ascii="Calibri" w:eastAsia="Calibri" w:hAnsi="Calibri"/>
          <w:lang w:eastAsia="en-US"/>
        </w:rPr>
        <w:tab/>
        <w:t xml:space="preserve">Via G. Caboto  </w:t>
      </w:r>
      <w:r w:rsidRPr="005829C9">
        <w:rPr>
          <w:rFonts w:ascii="Calibri" w:eastAsia="Calibri" w:hAnsi="Calibri"/>
          <w:lang w:eastAsia="en-US"/>
        </w:rPr>
        <w:tab/>
        <w:t xml:space="preserve">piano terra </w:t>
      </w:r>
      <w:r w:rsidRPr="005829C9">
        <w:rPr>
          <w:rFonts w:ascii="Calibri" w:eastAsia="Calibri" w:hAnsi="Calibri"/>
          <w:lang w:eastAsia="en-US"/>
        </w:rPr>
        <w:tab/>
      </w:r>
      <w:proofErr w:type="spellStart"/>
      <w:r w:rsidRPr="005829C9">
        <w:rPr>
          <w:rFonts w:ascii="Calibri" w:eastAsia="Calibri" w:hAnsi="Calibri"/>
          <w:lang w:eastAsia="en-US"/>
        </w:rPr>
        <w:t>cat</w:t>
      </w:r>
      <w:proofErr w:type="spellEnd"/>
      <w:r w:rsidRPr="005829C9">
        <w:rPr>
          <w:rFonts w:ascii="Calibri" w:eastAsia="Calibri" w:hAnsi="Calibri"/>
          <w:lang w:eastAsia="en-US"/>
        </w:rPr>
        <w:t>. F3</w:t>
      </w:r>
    </w:p>
    <w:p w:rsidR="005829C9" w:rsidRPr="005829C9" w:rsidRDefault="005829C9" w:rsidP="005829C9">
      <w:pPr>
        <w:numPr>
          <w:ilvl w:val="0"/>
          <w:numId w:val="1"/>
        </w:numPr>
        <w:jc w:val="both"/>
        <w:rPr>
          <w:rFonts w:ascii="Calibri" w:eastAsia="Calibri" w:hAnsi="Calibri"/>
          <w:lang w:eastAsia="en-US"/>
        </w:rPr>
      </w:pPr>
      <w:r w:rsidRPr="005829C9">
        <w:rPr>
          <w:rFonts w:ascii="Calibri" w:eastAsia="Calibri" w:hAnsi="Calibri"/>
          <w:lang w:eastAsia="en-US"/>
        </w:rPr>
        <w:t xml:space="preserve">foglio 30 particella 1942 sub 3 </w:t>
      </w:r>
      <w:r w:rsidRPr="005829C9">
        <w:rPr>
          <w:rFonts w:ascii="Calibri" w:eastAsia="Calibri" w:hAnsi="Calibri"/>
          <w:lang w:eastAsia="en-US"/>
        </w:rPr>
        <w:tab/>
        <w:t xml:space="preserve">Via G. Magliocco </w:t>
      </w:r>
      <w:r w:rsidRPr="005829C9">
        <w:rPr>
          <w:rFonts w:ascii="Calibri" w:eastAsia="Calibri" w:hAnsi="Calibri"/>
          <w:lang w:eastAsia="en-US"/>
        </w:rPr>
        <w:tab/>
        <w:t xml:space="preserve">piano terra </w:t>
      </w:r>
      <w:r w:rsidRPr="005829C9">
        <w:rPr>
          <w:rFonts w:ascii="Calibri" w:eastAsia="Calibri" w:hAnsi="Calibri"/>
          <w:lang w:eastAsia="en-US"/>
        </w:rPr>
        <w:tab/>
      </w:r>
      <w:proofErr w:type="spellStart"/>
      <w:r w:rsidRPr="005829C9">
        <w:rPr>
          <w:rFonts w:ascii="Calibri" w:eastAsia="Calibri" w:hAnsi="Calibri"/>
          <w:lang w:eastAsia="en-US"/>
        </w:rPr>
        <w:t>cat</w:t>
      </w:r>
      <w:proofErr w:type="spellEnd"/>
      <w:r w:rsidRPr="005829C9">
        <w:rPr>
          <w:rFonts w:ascii="Calibri" w:eastAsia="Calibri" w:hAnsi="Calibri"/>
          <w:lang w:eastAsia="en-US"/>
        </w:rPr>
        <w:t>. F3</w:t>
      </w:r>
    </w:p>
    <w:p w:rsidR="005829C9" w:rsidRPr="005829C9" w:rsidRDefault="005829C9" w:rsidP="005829C9">
      <w:pPr>
        <w:numPr>
          <w:ilvl w:val="0"/>
          <w:numId w:val="1"/>
        </w:numPr>
        <w:spacing w:after="120"/>
        <w:ind w:left="714" w:hanging="357"/>
        <w:jc w:val="both"/>
        <w:rPr>
          <w:rFonts w:ascii="Calibri" w:eastAsia="Calibri" w:hAnsi="Calibri"/>
          <w:lang w:eastAsia="en-US"/>
        </w:rPr>
      </w:pPr>
      <w:r w:rsidRPr="005829C9">
        <w:rPr>
          <w:rFonts w:ascii="Calibri" w:eastAsia="Calibri" w:hAnsi="Calibri"/>
          <w:lang w:eastAsia="en-US"/>
        </w:rPr>
        <w:t>foglio 30 particella 1942 sub 4</w:t>
      </w:r>
      <w:r w:rsidRPr="005829C9">
        <w:rPr>
          <w:rFonts w:ascii="Calibri" w:eastAsia="Calibri" w:hAnsi="Calibri"/>
          <w:lang w:eastAsia="en-US"/>
        </w:rPr>
        <w:tab/>
        <w:t>Via G. Magliocco</w:t>
      </w:r>
      <w:r w:rsidRPr="005829C9">
        <w:rPr>
          <w:rFonts w:ascii="Calibri" w:eastAsia="Calibri" w:hAnsi="Calibri"/>
          <w:lang w:eastAsia="en-US"/>
        </w:rPr>
        <w:tab/>
        <w:t>piano primo</w:t>
      </w:r>
      <w:r w:rsidRPr="005829C9">
        <w:rPr>
          <w:rFonts w:ascii="Calibri" w:eastAsia="Calibri" w:hAnsi="Calibri"/>
          <w:lang w:eastAsia="en-US"/>
        </w:rPr>
        <w:tab/>
      </w:r>
      <w:proofErr w:type="spellStart"/>
      <w:r w:rsidRPr="005829C9">
        <w:rPr>
          <w:rFonts w:ascii="Calibri" w:eastAsia="Calibri" w:hAnsi="Calibri"/>
          <w:lang w:eastAsia="en-US"/>
        </w:rPr>
        <w:t>cat</w:t>
      </w:r>
      <w:proofErr w:type="spellEnd"/>
      <w:r w:rsidRPr="005829C9">
        <w:rPr>
          <w:rFonts w:ascii="Calibri" w:eastAsia="Calibri" w:hAnsi="Calibri"/>
          <w:lang w:eastAsia="en-US"/>
        </w:rPr>
        <w:t>. F3</w:t>
      </w:r>
    </w:p>
    <w:p w:rsidR="005829C9" w:rsidRPr="005829C9" w:rsidRDefault="005829C9" w:rsidP="005829C9">
      <w:pPr>
        <w:numPr>
          <w:ilvl w:val="0"/>
          <w:numId w:val="2"/>
        </w:numPr>
        <w:spacing w:after="120"/>
        <w:ind w:left="284" w:hanging="284"/>
        <w:jc w:val="both"/>
        <w:rPr>
          <w:rFonts w:ascii="Calibri" w:eastAsia="Calibri" w:hAnsi="Calibri"/>
          <w:lang w:eastAsia="en-US"/>
        </w:rPr>
      </w:pPr>
      <w:r w:rsidRPr="005829C9">
        <w:rPr>
          <w:rFonts w:ascii="Calibri" w:eastAsia="Calibri" w:hAnsi="Calibri"/>
          <w:lang w:eastAsia="en-US"/>
        </w:rPr>
        <w:t xml:space="preserve">di acquisire, a titolo gratuito, l’immobile sopra descritto al fine di utilizzarlo per le finalità previste dal </w:t>
      </w:r>
      <w:proofErr w:type="spellStart"/>
      <w:r w:rsidRPr="005829C9">
        <w:rPr>
          <w:rFonts w:ascii="Calibri" w:eastAsia="Calibri" w:hAnsi="Calibri"/>
          <w:lang w:eastAsia="en-US"/>
        </w:rPr>
        <w:t>D.Lgs.</w:t>
      </w:r>
      <w:proofErr w:type="spellEnd"/>
      <w:r w:rsidRPr="005829C9">
        <w:rPr>
          <w:rFonts w:ascii="Calibri" w:eastAsia="Calibri" w:hAnsi="Calibri"/>
          <w:lang w:eastAsia="en-US"/>
        </w:rPr>
        <w:t xml:space="preserve"> 159/2011; </w:t>
      </w:r>
    </w:p>
    <w:p w:rsidR="005829C9" w:rsidRPr="005829C9" w:rsidRDefault="005829C9" w:rsidP="005829C9">
      <w:pPr>
        <w:numPr>
          <w:ilvl w:val="0"/>
          <w:numId w:val="2"/>
        </w:numPr>
        <w:ind w:left="284" w:hanging="284"/>
        <w:jc w:val="both"/>
        <w:rPr>
          <w:rFonts w:ascii="Calibri" w:eastAsia="Calibri" w:hAnsi="Calibri"/>
          <w:lang w:eastAsia="en-US"/>
        </w:rPr>
      </w:pPr>
      <w:r w:rsidRPr="005829C9">
        <w:rPr>
          <w:rFonts w:ascii="Calibri" w:eastAsia="Calibri" w:hAnsi="Calibri"/>
          <w:lang w:eastAsia="en-US"/>
        </w:rPr>
        <w:t xml:space="preserve">di demandare al Servizio Patrimonio: </w:t>
      </w:r>
    </w:p>
    <w:p w:rsidR="005829C9" w:rsidRPr="005829C9" w:rsidRDefault="005829C9" w:rsidP="005829C9">
      <w:pPr>
        <w:spacing w:after="120"/>
        <w:ind w:left="426" w:hanging="142"/>
        <w:jc w:val="both"/>
        <w:rPr>
          <w:rFonts w:ascii="Calibri" w:eastAsia="Calibri" w:hAnsi="Calibri"/>
          <w:lang w:eastAsia="en-US"/>
        </w:rPr>
      </w:pPr>
      <w:r w:rsidRPr="005829C9">
        <w:rPr>
          <w:rFonts w:ascii="Calibri" w:eastAsia="Calibri" w:hAnsi="Calibri"/>
          <w:lang w:eastAsia="en-US"/>
        </w:rPr>
        <w:t xml:space="preserve">• l'aggiornamento dell'elenco dei beni confiscati e la pubblicità dello stesso nelle forme previste dalla legge ai sensi e per gli effetti di cui all'art. 48, comma 3, </w:t>
      </w:r>
      <w:proofErr w:type="spellStart"/>
      <w:r w:rsidRPr="005829C9">
        <w:rPr>
          <w:rFonts w:ascii="Calibri" w:eastAsia="Calibri" w:hAnsi="Calibri"/>
          <w:lang w:eastAsia="en-US"/>
        </w:rPr>
        <w:t>lett</w:t>
      </w:r>
      <w:proofErr w:type="spellEnd"/>
      <w:r w:rsidRPr="005829C9">
        <w:rPr>
          <w:rFonts w:ascii="Calibri" w:eastAsia="Calibri" w:hAnsi="Calibri"/>
          <w:lang w:eastAsia="en-US"/>
        </w:rPr>
        <w:t xml:space="preserve">. c) del </w:t>
      </w:r>
      <w:proofErr w:type="spellStart"/>
      <w:r w:rsidRPr="005829C9">
        <w:rPr>
          <w:rFonts w:ascii="Calibri" w:eastAsia="Calibri" w:hAnsi="Calibri"/>
          <w:lang w:eastAsia="en-US"/>
        </w:rPr>
        <w:t>D.Lgs.</w:t>
      </w:r>
      <w:proofErr w:type="spellEnd"/>
      <w:r w:rsidRPr="005829C9">
        <w:rPr>
          <w:rFonts w:ascii="Calibri" w:eastAsia="Calibri" w:hAnsi="Calibri"/>
          <w:lang w:eastAsia="en-US"/>
        </w:rPr>
        <w:t xml:space="preserve"> 159/2011; </w:t>
      </w:r>
    </w:p>
    <w:p w:rsidR="005829C9" w:rsidRPr="005829C9" w:rsidRDefault="005829C9" w:rsidP="005829C9">
      <w:pPr>
        <w:numPr>
          <w:ilvl w:val="0"/>
          <w:numId w:val="2"/>
        </w:numPr>
        <w:ind w:left="284" w:hanging="284"/>
        <w:jc w:val="both"/>
        <w:rPr>
          <w:rFonts w:ascii="Calibri" w:eastAsia="Calibri" w:hAnsi="Calibri"/>
          <w:lang w:eastAsia="en-US"/>
        </w:rPr>
      </w:pPr>
      <w:r w:rsidRPr="005829C9">
        <w:rPr>
          <w:rFonts w:ascii="Calibri" w:eastAsia="Calibri" w:hAnsi="Calibri"/>
          <w:lang w:eastAsia="en-US"/>
        </w:rPr>
        <w:t xml:space="preserve">di dare atto che: </w:t>
      </w:r>
    </w:p>
    <w:p w:rsidR="005829C9" w:rsidRPr="005829C9" w:rsidRDefault="005829C9" w:rsidP="005829C9">
      <w:pPr>
        <w:ind w:left="426" w:hanging="142"/>
        <w:jc w:val="both"/>
        <w:rPr>
          <w:rFonts w:ascii="Calibri" w:eastAsia="Calibri" w:hAnsi="Calibri"/>
          <w:lang w:eastAsia="en-US"/>
        </w:rPr>
      </w:pPr>
      <w:r w:rsidRPr="005829C9">
        <w:rPr>
          <w:rFonts w:ascii="Calibri" w:eastAsia="Calibri" w:hAnsi="Calibri"/>
          <w:lang w:eastAsia="en-US"/>
        </w:rPr>
        <w:t>•  il bene viene trasferito nello stato di fatto e di diritto al patrimonio indisponibile dell’Ente</w:t>
      </w:r>
    </w:p>
    <w:p w:rsidR="005829C9" w:rsidRPr="005829C9" w:rsidRDefault="005829C9" w:rsidP="005829C9">
      <w:pPr>
        <w:ind w:left="426" w:hanging="142"/>
        <w:jc w:val="both"/>
        <w:rPr>
          <w:rFonts w:ascii="Calibri" w:eastAsia="Calibri" w:hAnsi="Calibri"/>
          <w:lang w:eastAsia="en-US"/>
        </w:rPr>
      </w:pPr>
      <w:r w:rsidRPr="005829C9">
        <w:rPr>
          <w:rFonts w:ascii="Calibri" w:eastAsia="Calibri" w:hAnsi="Calibri"/>
          <w:lang w:eastAsia="en-US"/>
        </w:rPr>
        <w:t xml:space="preserve">• con separata Deliberazione si provvederà all'approvazione dell'apposito Regolamento di assegnazione dei beni confiscati che disciplini i tempi e le modalità di affidamento degli immobili nel rispetto del vigente quadro normativo; </w:t>
      </w:r>
    </w:p>
    <w:p w:rsidR="005829C9" w:rsidRPr="005829C9" w:rsidRDefault="005829C9" w:rsidP="005829C9">
      <w:pPr>
        <w:ind w:left="426" w:hanging="142"/>
        <w:jc w:val="both"/>
        <w:rPr>
          <w:rFonts w:ascii="Calibri" w:eastAsia="Calibri" w:hAnsi="Calibri"/>
          <w:lang w:eastAsia="en-US"/>
        </w:rPr>
      </w:pPr>
      <w:r w:rsidRPr="005829C9">
        <w:rPr>
          <w:rFonts w:ascii="Calibri" w:eastAsia="Calibri" w:hAnsi="Calibri"/>
          <w:lang w:eastAsia="en-US"/>
        </w:rPr>
        <w:t>• con propri atti, gli uffici competenti provvederanno all'effettiva destinazione dei beni in coerenza con le finalità impresse nei decreti di destinazione.</w:t>
      </w: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5829C9" w:rsidRDefault="005829C9" w:rsidP="00E065C4">
      <w:pPr>
        <w:jc w:val="both"/>
        <w:rPr>
          <w:i/>
        </w:rPr>
      </w:pPr>
    </w:p>
    <w:p w:rsidR="00E065C4" w:rsidRPr="00E065C4" w:rsidRDefault="00E065C4" w:rsidP="00E065C4">
      <w:pPr>
        <w:jc w:val="both"/>
        <w:rPr>
          <w:i/>
        </w:rPr>
      </w:pPr>
      <w:r w:rsidRPr="00E065C4">
        <w:rPr>
          <w:i/>
        </w:rPr>
        <w:lastRenderedPageBreak/>
        <w:t>Il presente verbale , viene sottoscritto come segue:</w:t>
      </w:r>
    </w:p>
    <w:p w:rsidR="00E065C4" w:rsidRPr="00E065C4" w:rsidRDefault="00E065C4" w:rsidP="00E065C4">
      <w:pPr>
        <w:jc w:val="center"/>
        <w:rPr>
          <w:i/>
        </w:rPr>
      </w:pPr>
    </w:p>
    <w:p w:rsidR="00E065C4" w:rsidRPr="00E065C4" w:rsidRDefault="00E065C4" w:rsidP="00E065C4">
      <w:pPr>
        <w:jc w:val="center"/>
        <w:rPr>
          <w:b/>
          <w:i/>
        </w:rPr>
      </w:pPr>
      <w:r w:rsidRPr="00E065C4">
        <w:rPr>
          <w:b/>
          <w:i/>
        </w:rPr>
        <w:t>IL PRESIDENTE</w:t>
      </w:r>
    </w:p>
    <w:p w:rsidR="00E065C4" w:rsidRPr="00E065C4" w:rsidRDefault="00E065C4" w:rsidP="00E065C4">
      <w:pPr>
        <w:rPr>
          <w:i/>
        </w:rPr>
      </w:pPr>
      <w:r w:rsidRPr="00E065C4">
        <w:rPr>
          <w:i/>
        </w:rPr>
        <w:t xml:space="preserve">                                                          </w:t>
      </w:r>
      <w:r w:rsidR="000E22C8">
        <w:rPr>
          <w:i/>
        </w:rPr>
        <w:t xml:space="preserve">F.to </w:t>
      </w:r>
      <w:r w:rsidRPr="00E065C4">
        <w:rPr>
          <w:i/>
        </w:rPr>
        <w:t xml:space="preserve">  Avv. Ciaccio Francesco </w:t>
      </w:r>
    </w:p>
    <w:p w:rsidR="00E065C4" w:rsidRPr="00E065C4" w:rsidRDefault="00E065C4" w:rsidP="00E065C4">
      <w:pPr>
        <w:jc w:val="both"/>
        <w:rPr>
          <w:i/>
        </w:rPr>
      </w:pPr>
    </w:p>
    <w:p w:rsidR="00E065C4" w:rsidRPr="00E065C4" w:rsidRDefault="00E065C4" w:rsidP="00E065C4">
      <w:pPr>
        <w:jc w:val="both"/>
        <w:rPr>
          <w:b/>
          <w:i/>
        </w:rPr>
      </w:pPr>
      <w:r w:rsidRPr="00E065C4">
        <w:rPr>
          <w:b/>
          <w:i/>
        </w:rPr>
        <w:t>IL CONSIGLIERE ANZIANO</w:t>
      </w:r>
      <w:r w:rsidRPr="00E065C4">
        <w:rPr>
          <w:i/>
        </w:rPr>
        <w:t xml:space="preserve">                                         </w:t>
      </w:r>
      <w:r w:rsidRPr="00E065C4">
        <w:rPr>
          <w:b/>
          <w:i/>
        </w:rPr>
        <w:t xml:space="preserve">  IL SEGRETARIO COMUNALE</w:t>
      </w:r>
    </w:p>
    <w:p w:rsidR="00E065C4" w:rsidRPr="00E065C4" w:rsidRDefault="00E065C4" w:rsidP="00E065C4">
      <w:pPr>
        <w:jc w:val="both"/>
        <w:rPr>
          <w:b/>
          <w:i/>
        </w:rPr>
      </w:pPr>
      <w:r w:rsidRPr="00E065C4">
        <w:rPr>
          <w:b/>
          <w:i/>
        </w:rPr>
        <w:t xml:space="preserve">                                                                                                              </w:t>
      </w:r>
    </w:p>
    <w:p w:rsidR="00E065C4" w:rsidRPr="00E065C4" w:rsidRDefault="000E22C8" w:rsidP="00E065C4">
      <w:pPr>
        <w:jc w:val="both"/>
        <w:rPr>
          <w:b/>
          <w:i/>
        </w:rPr>
      </w:pPr>
      <w:r>
        <w:t>F.to</w:t>
      </w:r>
      <w:r w:rsidR="00E065C4" w:rsidRPr="00E065C4">
        <w:t xml:space="preserve">  </w:t>
      </w:r>
      <w:r w:rsidR="00E065C4" w:rsidRPr="00E065C4">
        <w:rPr>
          <w:i/>
        </w:rPr>
        <w:t xml:space="preserve">Dott. Marino Roberto                              </w:t>
      </w:r>
      <w:r>
        <w:rPr>
          <w:i/>
        </w:rPr>
        <w:t xml:space="preserve">                         F.to</w:t>
      </w:r>
      <w:r w:rsidR="00E065C4" w:rsidRPr="00E065C4">
        <w:rPr>
          <w:i/>
        </w:rPr>
        <w:t xml:space="preserve">   Dott.ssa  Antonina Ferraro</w:t>
      </w:r>
    </w:p>
    <w:p w:rsidR="00E065C4" w:rsidRPr="00E065C4" w:rsidRDefault="00E065C4" w:rsidP="00E065C4">
      <w:pPr>
        <w:jc w:val="both"/>
        <w:rPr>
          <w:i/>
        </w:rPr>
      </w:pPr>
    </w:p>
    <w:p w:rsidR="00E065C4" w:rsidRPr="00E065C4" w:rsidRDefault="00E065C4" w:rsidP="00E065C4">
      <w:pPr>
        <w:pBdr>
          <w:bottom w:val="single" w:sz="12" w:space="1" w:color="auto"/>
        </w:pBdr>
        <w:jc w:val="both"/>
        <w:rPr>
          <w:i/>
        </w:rPr>
      </w:pPr>
    </w:p>
    <w:p w:rsidR="00E065C4" w:rsidRPr="00E065C4" w:rsidRDefault="00E065C4" w:rsidP="00E065C4">
      <w:pPr>
        <w:ind w:right="51"/>
        <w:jc w:val="center"/>
        <w:rPr>
          <w:b/>
          <w:i/>
          <w:sz w:val="28"/>
          <w:szCs w:val="20"/>
        </w:rPr>
      </w:pPr>
      <w:r w:rsidRPr="00E065C4">
        <w:rPr>
          <w:b/>
          <w:i/>
          <w:sz w:val="28"/>
          <w:szCs w:val="20"/>
        </w:rPr>
        <w:t>CERTIFICATO  DI   PUBBLICAZIONE</w:t>
      </w:r>
    </w:p>
    <w:p w:rsidR="00E065C4" w:rsidRPr="00E065C4" w:rsidRDefault="00E065C4" w:rsidP="00E065C4">
      <w:pPr>
        <w:spacing w:line="360" w:lineRule="atLeast"/>
        <w:ind w:right="51"/>
        <w:jc w:val="both"/>
        <w:rPr>
          <w:sz w:val="28"/>
          <w:szCs w:val="20"/>
        </w:rPr>
      </w:pPr>
      <w:r w:rsidRPr="00E065C4">
        <w:rPr>
          <w:sz w:val="28"/>
          <w:szCs w:val="20"/>
        </w:rPr>
        <w:t>Il sottoscritto Responsabile della tenuta dell’Albo pretorio on-line, giusta determina sindacale n.4/2021, ai sensi dell’art. 5, c. 2, del “Regolamento per la gestione delle procedure di pubblicazione all’albo pretorio on-line “</w:t>
      </w:r>
    </w:p>
    <w:p w:rsidR="00E065C4" w:rsidRPr="00E065C4" w:rsidRDefault="00E065C4" w:rsidP="00E065C4">
      <w:pPr>
        <w:ind w:right="51"/>
        <w:jc w:val="center"/>
        <w:rPr>
          <w:b/>
          <w:i/>
          <w:sz w:val="28"/>
          <w:szCs w:val="20"/>
        </w:rPr>
      </w:pPr>
    </w:p>
    <w:p w:rsidR="00E065C4" w:rsidRPr="00E065C4" w:rsidRDefault="00E065C4" w:rsidP="00E065C4">
      <w:pPr>
        <w:spacing w:line="360" w:lineRule="atLeast"/>
        <w:ind w:right="51"/>
        <w:jc w:val="center"/>
        <w:rPr>
          <w:b/>
          <w:sz w:val="28"/>
          <w:szCs w:val="20"/>
        </w:rPr>
      </w:pPr>
      <w:r w:rsidRPr="00E065C4">
        <w:rPr>
          <w:b/>
          <w:sz w:val="28"/>
          <w:szCs w:val="20"/>
        </w:rPr>
        <w:t>CERTIFICA</w:t>
      </w:r>
    </w:p>
    <w:p w:rsidR="00E065C4" w:rsidRPr="00E065C4" w:rsidRDefault="00E065C4" w:rsidP="00E065C4">
      <w:pPr>
        <w:spacing w:line="360" w:lineRule="atLeast"/>
        <w:ind w:right="51"/>
        <w:jc w:val="both"/>
        <w:rPr>
          <w:sz w:val="28"/>
          <w:szCs w:val="20"/>
        </w:rPr>
      </w:pPr>
      <w:r w:rsidRPr="00E065C4">
        <w:rPr>
          <w:sz w:val="28"/>
          <w:szCs w:val="20"/>
        </w:rPr>
        <w:t>Che copia della presente deliberazione, ai sensi dell’art.11 della L.R. n.44/91, e successive modifiche ed integrazioni, è stata pubblicata mediante affissione all’Albo Pretorio on–</w:t>
      </w:r>
      <w:r w:rsidR="005829C9">
        <w:rPr>
          <w:sz w:val="28"/>
          <w:szCs w:val="20"/>
        </w:rPr>
        <w:t>line,  il giorno  16/03/2022</w:t>
      </w:r>
      <w:r w:rsidRPr="00E065C4">
        <w:rPr>
          <w:sz w:val="28"/>
          <w:szCs w:val="20"/>
        </w:rPr>
        <w:t xml:space="preserve">  e vi rimarrà affissa per giorni 15 consecutivi.</w:t>
      </w:r>
    </w:p>
    <w:p w:rsidR="00E065C4" w:rsidRPr="00E065C4" w:rsidRDefault="00E065C4" w:rsidP="00E065C4">
      <w:pPr>
        <w:spacing w:line="360" w:lineRule="atLeast"/>
        <w:ind w:right="51"/>
        <w:jc w:val="both"/>
        <w:rPr>
          <w:sz w:val="28"/>
          <w:szCs w:val="20"/>
        </w:rPr>
      </w:pPr>
      <w:r w:rsidRPr="00E065C4">
        <w:rPr>
          <w:sz w:val="28"/>
          <w:szCs w:val="20"/>
        </w:rPr>
        <w:t xml:space="preserve">Dalla Residenza Municipale, lì   </w:t>
      </w:r>
      <w:r w:rsidR="005829C9">
        <w:rPr>
          <w:sz w:val="28"/>
          <w:szCs w:val="20"/>
        </w:rPr>
        <w:t>17/03/2022</w:t>
      </w:r>
      <w:bookmarkStart w:id="0" w:name="_GoBack"/>
      <w:bookmarkEnd w:id="0"/>
      <w:r w:rsidRPr="00E065C4">
        <w:rPr>
          <w:sz w:val="28"/>
          <w:szCs w:val="20"/>
        </w:rPr>
        <w:t xml:space="preserve">            </w:t>
      </w:r>
    </w:p>
    <w:p w:rsidR="00E065C4" w:rsidRPr="00E065C4" w:rsidRDefault="00E065C4" w:rsidP="00E065C4">
      <w:pPr>
        <w:spacing w:line="360" w:lineRule="atLeast"/>
        <w:ind w:right="51"/>
        <w:jc w:val="both"/>
        <w:rPr>
          <w:szCs w:val="20"/>
        </w:rPr>
      </w:pPr>
    </w:p>
    <w:p w:rsidR="00E065C4" w:rsidRPr="00E065C4" w:rsidRDefault="00E065C4" w:rsidP="00E065C4">
      <w:pPr>
        <w:spacing w:line="360" w:lineRule="atLeast"/>
        <w:ind w:right="51"/>
        <w:jc w:val="right"/>
        <w:rPr>
          <w:b/>
          <w:sz w:val="28"/>
          <w:szCs w:val="20"/>
        </w:rPr>
      </w:pPr>
      <w:r w:rsidRPr="00E065C4">
        <w:rPr>
          <w:b/>
          <w:sz w:val="28"/>
          <w:szCs w:val="20"/>
        </w:rPr>
        <w:t xml:space="preserve">  Il Messo Comunale </w:t>
      </w:r>
    </w:p>
    <w:p w:rsidR="00E065C4" w:rsidRPr="00E065C4" w:rsidRDefault="000E22C8" w:rsidP="000E22C8">
      <w:pPr>
        <w:spacing w:line="360" w:lineRule="atLeast"/>
        <w:ind w:right="51"/>
        <w:rPr>
          <w:b/>
          <w:sz w:val="32"/>
          <w:szCs w:val="20"/>
        </w:rPr>
      </w:pPr>
      <w:r>
        <w:rPr>
          <w:b/>
        </w:rPr>
        <w:t xml:space="preserve">                                                                                                        F.to </w:t>
      </w:r>
      <w:proofErr w:type="spellStart"/>
      <w:r w:rsidR="00E065C4" w:rsidRPr="00E065C4">
        <w:rPr>
          <w:b/>
        </w:rPr>
        <w:t>G.Catalano</w:t>
      </w:r>
      <w:proofErr w:type="spellEnd"/>
      <w:r w:rsidR="00E065C4" w:rsidRPr="00E065C4">
        <w:rPr>
          <w:b/>
        </w:rPr>
        <w:t xml:space="preserve"> / V. </w:t>
      </w:r>
      <w:proofErr w:type="spellStart"/>
      <w:r w:rsidR="00E065C4" w:rsidRPr="00E065C4">
        <w:rPr>
          <w:b/>
        </w:rPr>
        <w:t>Montelione</w:t>
      </w:r>
      <w:proofErr w:type="spellEnd"/>
      <w:r w:rsidR="00E065C4" w:rsidRPr="00E065C4">
        <w:rPr>
          <w:b/>
          <w:sz w:val="28"/>
          <w:szCs w:val="20"/>
        </w:rPr>
        <w:t xml:space="preserve"> </w:t>
      </w:r>
      <w:r w:rsidR="00E065C4" w:rsidRPr="00E065C4">
        <w:rPr>
          <w:b/>
          <w:szCs w:val="20"/>
        </w:rPr>
        <w:t xml:space="preserve">                                                    </w:t>
      </w:r>
    </w:p>
    <w:p w:rsidR="00E065C4" w:rsidRPr="00E065C4" w:rsidRDefault="00E065C4" w:rsidP="00E065C4">
      <w:pPr>
        <w:pBdr>
          <w:bottom w:val="double" w:sz="6" w:space="1" w:color="auto"/>
        </w:pBdr>
        <w:jc w:val="both"/>
        <w:rPr>
          <w:b/>
        </w:rPr>
      </w:pPr>
      <w:r w:rsidRPr="00E065C4">
        <w:rPr>
          <w:b/>
        </w:rPr>
        <w:t xml:space="preserve">    </w:t>
      </w:r>
    </w:p>
    <w:p w:rsidR="00E065C4" w:rsidRPr="00E065C4" w:rsidRDefault="00E065C4" w:rsidP="00E065C4">
      <w:r w:rsidRPr="00E065C4">
        <w:rPr>
          <w:b/>
        </w:rPr>
        <w:t xml:space="preserve">                                                                                </w:t>
      </w:r>
    </w:p>
    <w:p w:rsidR="00E065C4" w:rsidRPr="00E065C4" w:rsidRDefault="00E065C4" w:rsidP="00E065C4"/>
    <w:p w:rsidR="00E065C4" w:rsidRPr="00E065C4" w:rsidRDefault="00E065C4" w:rsidP="00E065C4">
      <w:pPr>
        <w:ind w:left="142"/>
        <w:contextualSpacing/>
        <w:jc w:val="both"/>
      </w:pPr>
      <w:r w:rsidRPr="00E065C4">
        <w:t>Il sottoscritto SEGRETARIO COMUNALE, visti gli atti d’ufficio</w:t>
      </w:r>
    </w:p>
    <w:p w:rsidR="00E065C4" w:rsidRPr="00E065C4" w:rsidRDefault="00E065C4" w:rsidP="00E065C4">
      <w:pPr>
        <w:ind w:left="142"/>
        <w:contextualSpacing/>
        <w:jc w:val="both"/>
      </w:pPr>
    </w:p>
    <w:p w:rsidR="00E065C4" w:rsidRPr="00E065C4" w:rsidRDefault="00E065C4" w:rsidP="00E065C4">
      <w:pPr>
        <w:jc w:val="center"/>
        <w:rPr>
          <w:b/>
        </w:rPr>
      </w:pPr>
      <w:r w:rsidRPr="00E065C4">
        <w:rPr>
          <w:b/>
        </w:rPr>
        <w:t xml:space="preserve">A T </w:t>
      </w:r>
      <w:proofErr w:type="spellStart"/>
      <w:r w:rsidRPr="00E065C4">
        <w:rPr>
          <w:b/>
        </w:rPr>
        <w:t>T</w:t>
      </w:r>
      <w:proofErr w:type="spellEnd"/>
      <w:r w:rsidRPr="00E065C4">
        <w:rPr>
          <w:b/>
        </w:rPr>
        <w:t xml:space="preserve"> E S T A</w:t>
      </w:r>
    </w:p>
    <w:p w:rsidR="00E065C4" w:rsidRPr="00E065C4" w:rsidRDefault="00E065C4" w:rsidP="00E065C4">
      <w:pPr>
        <w:jc w:val="both"/>
        <w:rPr>
          <w:b/>
        </w:rPr>
      </w:pPr>
    </w:p>
    <w:p w:rsidR="00E065C4" w:rsidRPr="00E065C4" w:rsidRDefault="00E065C4" w:rsidP="00E065C4">
      <w:pPr>
        <w:jc w:val="both"/>
      </w:pPr>
      <w:r w:rsidRPr="00E065C4">
        <w:t>Che la presente deliberazione in applicazione dell’art.12 della L.R. 3 dicembre 1991, n.44 e successive modificazioni</w:t>
      </w:r>
    </w:p>
    <w:p w:rsidR="00E065C4" w:rsidRPr="00E065C4" w:rsidRDefault="00E065C4" w:rsidP="00E065C4">
      <w:pPr>
        <w:ind w:left="142"/>
        <w:contextualSpacing/>
        <w:jc w:val="center"/>
      </w:pPr>
    </w:p>
    <w:p w:rsidR="00E065C4" w:rsidRPr="00E065C4" w:rsidRDefault="00E065C4" w:rsidP="00E065C4">
      <w:pPr>
        <w:ind w:left="142"/>
        <w:contextualSpacing/>
        <w:jc w:val="center"/>
        <w:rPr>
          <w:b/>
        </w:rPr>
      </w:pPr>
      <w:r w:rsidRPr="00E065C4">
        <w:rPr>
          <w:b/>
        </w:rPr>
        <w:t>E’  DIVENUTA ESECUTIVA  IL 14/03/2022</w:t>
      </w:r>
    </w:p>
    <w:p w:rsidR="00E065C4" w:rsidRPr="00E065C4" w:rsidRDefault="00E065C4" w:rsidP="00E065C4">
      <w:pPr>
        <w:ind w:left="142"/>
        <w:contextualSpacing/>
        <w:jc w:val="center"/>
        <w:rPr>
          <w:b/>
        </w:rPr>
      </w:pPr>
    </w:p>
    <w:p w:rsidR="00E065C4" w:rsidRPr="00E065C4" w:rsidRDefault="00E065C4" w:rsidP="00E065C4">
      <w:pPr>
        <w:ind w:left="142"/>
        <w:contextualSpacing/>
        <w:jc w:val="both"/>
      </w:pPr>
      <w:r w:rsidRPr="00E065C4">
        <w:t>A seguito di separata votazione con la quale l’organo deliberante l’ha dichiarato immediatamente eseguibile.</w:t>
      </w:r>
    </w:p>
    <w:p w:rsidR="00E065C4" w:rsidRPr="00E065C4" w:rsidRDefault="00E065C4" w:rsidP="00E065C4">
      <w:pPr>
        <w:ind w:left="142"/>
        <w:contextualSpacing/>
        <w:jc w:val="both"/>
        <w:rPr>
          <w:b/>
        </w:rPr>
      </w:pPr>
    </w:p>
    <w:p w:rsidR="00E065C4" w:rsidRPr="00E065C4" w:rsidRDefault="00E065C4" w:rsidP="00E065C4">
      <w:pPr>
        <w:ind w:left="720"/>
        <w:contextualSpacing/>
        <w:jc w:val="both"/>
        <w:rPr>
          <w:b/>
        </w:rPr>
      </w:pPr>
      <w:r w:rsidRPr="00E065C4">
        <w:rPr>
          <w:b/>
        </w:rPr>
        <w:t>S. Margherita di Belice,   14/03/2022                   IL SEGRETARIO COMUNALE</w:t>
      </w:r>
    </w:p>
    <w:p w:rsidR="00E065C4" w:rsidRPr="00E065C4" w:rsidRDefault="00E065C4" w:rsidP="00E065C4">
      <w:pPr>
        <w:ind w:left="720"/>
        <w:contextualSpacing/>
        <w:jc w:val="both"/>
        <w:rPr>
          <w:b/>
        </w:rPr>
      </w:pPr>
      <w:r w:rsidRPr="00E065C4">
        <w:rPr>
          <w:b/>
        </w:rPr>
        <w:t xml:space="preserve">                                                                                                    </w:t>
      </w:r>
    </w:p>
    <w:p w:rsidR="00E065C4" w:rsidRPr="00E065C4" w:rsidRDefault="00E065C4" w:rsidP="00E065C4">
      <w:pPr>
        <w:ind w:left="720"/>
        <w:contextualSpacing/>
        <w:jc w:val="both"/>
        <w:rPr>
          <w:b/>
        </w:rPr>
      </w:pPr>
      <w:r w:rsidRPr="00E065C4">
        <w:rPr>
          <w:b/>
        </w:rPr>
        <w:t xml:space="preserve">                                                   </w:t>
      </w:r>
      <w:r w:rsidR="000E22C8">
        <w:rPr>
          <w:b/>
        </w:rPr>
        <w:t xml:space="preserve">                           F.to </w:t>
      </w:r>
      <w:r w:rsidRPr="00E065C4">
        <w:rPr>
          <w:b/>
        </w:rPr>
        <w:t xml:space="preserve">  ( Dott.ssa Antonina Ferraro)</w:t>
      </w:r>
    </w:p>
    <w:p w:rsidR="00E065C4" w:rsidRPr="00E065C4" w:rsidRDefault="00E065C4" w:rsidP="00E065C4"/>
    <w:p w:rsidR="00E065C4" w:rsidRPr="00E065C4" w:rsidRDefault="00E065C4" w:rsidP="00E065C4">
      <w:pPr>
        <w:ind w:right="-82"/>
        <w:jc w:val="both"/>
        <w:rPr>
          <w:i/>
          <w:iCs/>
          <w:sz w:val="28"/>
        </w:rPr>
      </w:pPr>
    </w:p>
    <w:p w:rsidR="00E065C4" w:rsidRDefault="00E065C4"/>
    <w:sectPr w:rsidR="00E065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C4C4D"/>
    <w:multiLevelType w:val="hybridMultilevel"/>
    <w:tmpl w:val="59CA32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2382D31"/>
    <w:multiLevelType w:val="hybridMultilevel"/>
    <w:tmpl w:val="D0A61A60"/>
    <w:lvl w:ilvl="0" w:tplc="226CF2E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5E"/>
    <w:rsid w:val="000E22C8"/>
    <w:rsid w:val="00236977"/>
    <w:rsid w:val="00250026"/>
    <w:rsid w:val="005829C9"/>
    <w:rsid w:val="00701E04"/>
    <w:rsid w:val="00AE1DB8"/>
    <w:rsid w:val="00D9035E"/>
    <w:rsid w:val="00E065C4"/>
    <w:rsid w:val="00EB08EF"/>
    <w:rsid w:val="00F970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65C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065C4"/>
    <w:pPr>
      <w:spacing w:before="100" w:beforeAutospacing="1" w:after="100" w:afterAutospacing="1"/>
    </w:pPr>
  </w:style>
  <w:style w:type="paragraph" w:styleId="Didascalia">
    <w:name w:val="caption"/>
    <w:basedOn w:val="Normale"/>
    <w:next w:val="Normale"/>
    <w:uiPriority w:val="99"/>
    <w:semiHidden/>
    <w:unhideWhenUsed/>
    <w:qFormat/>
    <w:rsid w:val="00E065C4"/>
    <w:pPr>
      <w:ind w:left="540" w:right="736"/>
      <w:jc w:val="both"/>
    </w:pPr>
    <w:rPr>
      <w:i/>
      <w:iCs/>
      <w:sz w:val="28"/>
    </w:rPr>
  </w:style>
  <w:style w:type="table" w:styleId="Grigliatabella">
    <w:name w:val="Table Grid"/>
    <w:basedOn w:val="Tabellanormale"/>
    <w:uiPriority w:val="59"/>
    <w:rsid w:val="00E065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829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29C9"/>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65C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065C4"/>
    <w:pPr>
      <w:spacing w:before="100" w:beforeAutospacing="1" w:after="100" w:afterAutospacing="1"/>
    </w:pPr>
  </w:style>
  <w:style w:type="paragraph" w:styleId="Didascalia">
    <w:name w:val="caption"/>
    <w:basedOn w:val="Normale"/>
    <w:next w:val="Normale"/>
    <w:uiPriority w:val="99"/>
    <w:semiHidden/>
    <w:unhideWhenUsed/>
    <w:qFormat/>
    <w:rsid w:val="00E065C4"/>
    <w:pPr>
      <w:ind w:left="540" w:right="736"/>
      <w:jc w:val="both"/>
    </w:pPr>
    <w:rPr>
      <w:i/>
      <w:iCs/>
      <w:sz w:val="28"/>
    </w:rPr>
  </w:style>
  <w:style w:type="table" w:styleId="Grigliatabella">
    <w:name w:val="Table Grid"/>
    <w:basedOn w:val="Tabellanormale"/>
    <w:uiPriority w:val="59"/>
    <w:rsid w:val="00E065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829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29C9"/>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39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2218</Words>
  <Characters>12648</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dcterms:created xsi:type="dcterms:W3CDTF">2022-03-16T08:03:00Z</dcterms:created>
  <dcterms:modified xsi:type="dcterms:W3CDTF">2022-03-16T11:23:00Z</dcterms:modified>
</cp:coreProperties>
</file>